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Pr="009C0F15" w:rsidR="009C0F15" w:rsidP="003574DA" w:rsidRDefault="009C0F15" w14:paraId="1BC42E32" w14:textId="77777777">
      <w:pPr>
        <w:pStyle w:val="Ttulo1"/>
      </w:pPr>
      <w:bookmarkStart w:name="_Toc46752696" w:id="0"/>
      <w:r w:rsidRPr="009C0F15">
        <w:t xml:space="preserve">PROCESO GESTIÓN DEL TALENTO HUMANO </w:t>
      </w:r>
    </w:p>
    <w:p w:rsidRPr="004A17E5" w:rsidR="009F4403" w:rsidP="009C0F15" w:rsidRDefault="009C0F15" w14:paraId="456BE0DB" w14:textId="07B6FBA2">
      <w:pPr>
        <w:jc w:val="center"/>
        <w:rPr>
          <w:rFonts w:asciiTheme="majorHAnsi" w:hAnsiTheme="majorHAnsi" w:cstheme="majorHAnsi"/>
          <w:b/>
          <w:bCs/>
          <w:sz w:val="24"/>
          <w:szCs w:val="24"/>
        </w:rPr>
      </w:pPr>
      <w:r w:rsidRPr="009C0F15">
        <w:rPr>
          <w:rFonts w:asciiTheme="majorHAnsi" w:hAnsiTheme="majorHAnsi" w:cstheme="majorHAnsi"/>
          <w:b/>
          <w:bCs/>
          <w:sz w:val="24"/>
          <w:szCs w:val="24"/>
        </w:rPr>
        <w:t>FORMATO INFORME MENSUAL EJECUCIÓN CONTRACTUAL</w:t>
      </w:r>
      <w:bookmarkEnd w:id="0"/>
    </w:p>
    <w:p w:rsidRPr="005548E0" w:rsidR="009C0F15" w:rsidP="4680C4AE" w:rsidRDefault="006B1902" w14:paraId="3AE50DBA" w14:textId="44ECC1EE">
      <w:pPr>
        <w:spacing w:line="240" w:lineRule="auto"/>
        <w:ind w:left="3402"/>
        <w:jc w:val="right"/>
        <w:rPr>
          <w:rFonts w:ascii="Calibri" w:hAnsi="Calibri" w:cs="Calibri" w:asciiTheme="majorAscii" w:hAnsiTheme="majorAscii" w:cstheme="majorAscii"/>
          <w:sz w:val="24"/>
          <w:szCs w:val="24"/>
        </w:rPr>
      </w:pPr>
      <w:bookmarkStart w:name="_Toc46752697" w:id="1"/>
      <w:r w:rsidRPr="4680C4AE" w:rsidR="006B1902">
        <w:rPr>
          <w:rFonts w:ascii="Calibri" w:hAnsi="Calibri" w:cs="Calibri" w:asciiTheme="majorAscii" w:hAnsiTheme="majorAscii" w:cstheme="majorAscii"/>
          <w:sz w:val="24"/>
          <w:szCs w:val="24"/>
        </w:rPr>
        <w:t xml:space="preserve">          </w:t>
      </w:r>
      <w:r w:rsidRPr="4680C4AE" w:rsidR="006B2ACF">
        <w:rPr>
          <w:rFonts w:ascii="Calibri" w:hAnsi="Calibri" w:cs="Calibri" w:asciiTheme="majorAscii" w:hAnsiTheme="majorAscii" w:cstheme="majorAscii"/>
          <w:sz w:val="24"/>
          <w:szCs w:val="24"/>
        </w:rPr>
        <w:t xml:space="preserve">     </w:t>
      </w:r>
      <w:r w:rsidRPr="4680C4AE" w:rsidR="005548E0">
        <w:rPr>
          <w:rFonts w:ascii="Calibri" w:hAnsi="Calibri" w:cs="Calibri" w:asciiTheme="majorAscii" w:hAnsiTheme="majorAscii" w:cstheme="majorAscii"/>
          <w:sz w:val="24"/>
          <w:szCs w:val="24"/>
        </w:rPr>
        <w:t xml:space="preserve">Bogotá D.C., </w:t>
      </w:r>
      <w:r w:rsidRPr="4680C4AE" w:rsidR="004D5BB1">
        <w:rPr>
          <w:rFonts w:ascii="Calibri" w:hAnsi="Calibri" w:cs="Calibri" w:asciiTheme="majorAscii" w:hAnsiTheme="majorAscii" w:cstheme="majorAscii"/>
          <w:sz w:val="24"/>
          <w:szCs w:val="24"/>
        </w:rPr>
        <w:t>3</w:t>
      </w:r>
      <w:r w:rsidRPr="4680C4AE" w:rsidR="5438855E">
        <w:rPr>
          <w:rFonts w:ascii="Calibri" w:hAnsi="Calibri" w:cs="Calibri" w:asciiTheme="majorAscii" w:hAnsiTheme="majorAscii" w:cstheme="majorAscii"/>
          <w:sz w:val="24"/>
          <w:szCs w:val="24"/>
        </w:rPr>
        <w:t>I</w:t>
      </w:r>
      <w:r w:rsidRPr="4680C4AE" w:rsidR="005548E0">
        <w:rPr>
          <w:rFonts w:ascii="Calibri" w:hAnsi="Calibri" w:cs="Calibri" w:asciiTheme="majorAscii" w:hAnsiTheme="majorAscii" w:cstheme="majorAscii"/>
          <w:sz w:val="24"/>
          <w:szCs w:val="24"/>
        </w:rPr>
        <w:t xml:space="preserve"> </w:t>
      </w:r>
      <w:r w:rsidRPr="4680C4AE" w:rsidR="005548E0">
        <w:rPr>
          <w:rFonts w:ascii="Calibri" w:hAnsi="Calibri" w:cs="Calibri" w:asciiTheme="majorAscii" w:hAnsiTheme="majorAscii" w:cstheme="majorAscii"/>
          <w:sz w:val="24"/>
          <w:szCs w:val="24"/>
        </w:rPr>
        <w:t>de</w:t>
      </w:r>
      <w:r w:rsidRPr="4680C4AE" w:rsidR="4ECCB123">
        <w:rPr>
          <w:rFonts w:ascii="Calibri" w:hAnsi="Calibri" w:cs="Calibri" w:asciiTheme="majorAscii" w:hAnsiTheme="majorAscii" w:cstheme="majorAscii"/>
          <w:sz w:val="24"/>
          <w:szCs w:val="24"/>
        </w:rPr>
        <w:t xml:space="preserve"> mayo de</w:t>
      </w:r>
      <w:r w:rsidRPr="4680C4AE" w:rsidR="005548E0">
        <w:rPr>
          <w:rFonts w:ascii="Calibri" w:hAnsi="Calibri" w:cs="Calibri" w:asciiTheme="majorAscii" w:hAnsiTheme="majorAscii" w:cstheme="majorAscii"/>
          <w:sz w:val="24"/>
          <w:szCs w:val="24"/>
        </w:rPr>
        <w:t xml:space="preserve"> 202</w:t>
      </w:r>
      <w:r w:rsidRPr="4680C4AE" w:rsidR="00001C85">
        <w:rPr>
          <w:rFonts w:ascii="Calibri" w:hAnsi="Calibri" w:cs="Calibri" w:asciiTheme="majorAscii" w:hAnsiTheme="majorAscii" w:cstheme="majorAscii"/>
          <w:sz w:val="24"/>
          <w:szCs w:val="24"/>
        </w:rPr>
        <w:t>5</w:t>
      </w:r>
      <w:r w:rsidRPr="4680C4AE" w:rsidR="005548E0">
        <w:rPr>
          <w:rFonts w:ascii="Calibri" w:hAnsi="Calibri" w:cs="Calibri" w:asciiTheme="majorAscii" w:hAnsiTheme="majorAscii" w:cstheme="majorAscii"/>
          <w:sz w:val="24"/>
          <w:szCs w:val="24"/>
        </w:rPr>
        <w:t>.</w:t>
      </w:r>
      <w:r>
        <w:tab/>
      </w:r>
    </w:p>
    <w:p w:rsidRPr="005548E0" w:rsidR="005548E0" w:rsidP="005548E0" w:rsidRDefault="005548E0" w14:paraId="247F7540" w14:textId="5D513924">
      <w:pPr>
        <w:pStyle w:val="Default"/>
        <w:rPr>
          <w:rFonts w:asciiTheme="majorHAnsi" w:hAnsiTheme="majorHAnsi" w:cstheme="majorHAnsi"/>
        </w:rPr>
      </w:pPr>
    </w:p>
    <w:p w:rsidRPr="005548E0" w:rsidR="005548E0" w:rsidP="006D64C7" w:rsidRDefault="005548E0" w14:paraId="48C1CD86" w14:textId="77777777">
      <w:pPr>
        <w:pStyle w:val="Default"/>
        <w:rPr>
          <w:rFonts w:asciiTheme="majorHAnsi" w:hAnsiTheme="majorHAnsi" w:cstheme="majorHAnsi"/>
        </w:rPr>
      </w:pPr>
      <w:r w:rsidRPr="005548E0">
        <w:rPr>
          <w:rFonts w:asciiTheme="majorHAnsi" w:hAnsiTheme="majorHAnsi" w:cstheme="majorHAnsi"/>
        </w:rPr>
        <w:t xml:space="preserve">Señor (a) </w:t>
      </w:r>
    </w:p>
    <w:p w:rsidRPr="005548E0" w:rsidR="00CB729F" w:rsidP="00CB729F" w:rsidRDefault="00001C85" w14:paraId="126FED07" w14:textId="5A28623A">
      <w:pPr>
        <w:pStyle w:val="Default"/>
        <w:rPr>
          <w:rFonts w:asciiTheme="majorHAnsi" w:hAnsiTheme="majorHAnsi" w:cstheme="majorHAnsi"/>
        </w:rPr>
      </w:pPr>
      <w:r>
        <w:rPr>
          <w:rFonts w:asciiTheme="majorHAnsi" w:hAnsiTheme="majorHAnsi" w:cstheme="majorHAnsi"/>
          <w:b/>
          <w:bCs/>
        </w:rPr>
        <w:t xml:space="preserve">JULIAN </w:t>
      </w:r>
      <w:r w:rsidR="00B5425C">
        <w:rPr>
          <w:rFonts w:asciiTheme="majorHAnsi" w:hAnsiTheme="majorHAnsi" w:cstheme="majorHAnsi"/>
          <w:b/>
          <w:bCs/>
        </w:rPr>
        <w:t>ANDRES CASTELLANOS CASTRO</w:t>
      </w:r>
    </w:p>
    <w:p w:rsidR="00792477" w:rsidP="006D64C7" w:rsidRDefault="005548E0" w14:paraId="43167C73" w14:textId="33E558C8">
      <w:pPr>
        <w:pStyle w:val="Default"/>
        <w:rPr>
          <w:color w:val="222222"/>
          <w:shd w:val="clear" w:color="auto" w:fill="FFFFFF"/>
        </w:rPr>
      </w:pPr>
      <w:r w:rsidRPr="00792477">
        <w:rPr>
          <w:rFonts w:asciiTheme="majorHAnsi" w:hAnsiTheme="majorHAnsi" w:cstheme="majorHAnsi"/>
          <w:sz w:val="28"/>
          <w:szCs w:val="28"/>
        </w:rPr>
        <w:t>SUPERVISOR CONTRATO No</w:t>
      </w:r>
      <w:r w:rsidR="00792477">
        <w:rPr>
          <w:rFonts w:asciiTheme="majorHAnsi" w:hAnsiTheme="majorHAnsi" w:cstheme="majorHAnsi"/>
          <w:sz w:val="28"/>
          <w:szCs w:val="28"/>
        </w:rPr>
        <w:t xml:space="preserve">. </w:t>
      </w:r>
      <w:r w:rsidR="00792477">
        <w:rPr>
          <w:color w:val="222222"/>
          <w:shd w:val="clear" w:color="auto" w:fill="FFFFFF"/>
        </w:rPr>
        <w:t>CO1.PCCNTR.7387090</w:t>
      </w:r>
    </w:p>
    <w:p w:rsidRPr="00E22975" w:rsidR="00E22975" w:rsidP="006D64C7" w:rsidRDefault="00E22975" w14:paraId="70149341" w14:textId="5D703492">
      <w:pPr>
        <w:pStyle w:val="Default"/>
        <w:rPr>
          <w:rFonts w:asciiTheme="majorHAnsi" w:hAnsiTheme="majorHAnsi" w:cstheme="majorHAnsi"/>
          <w:color w:val="auto"/>
        </w:rPr>
      </w:pPr>
      <w:r w:rsidRPr="00E22975">
        <w:rPr>
          <w:rFonts w:asciiTheme="majorHAnsi" w:hAnsiTheme="majorHAnsi" w:cstheme="majorHAnsi"/>
        </w:rPr>
        <w:t xml:space="preserve">Cargo del supervisor: </w:t>
      </w:r>
      <w:r w:rsidRPr="00E22975">
        <w:rPr>
          <w:rFonts w:asciiTheme="majorHAnsi" w:hAnsiTheme="majorHAnsi" w:cstheme="majorHAnsi"/>
          <w:color w:val="76777C"/>
          <w:spacing w:val="15"/>
          <w:shd w:val="clear" w:color="auto" w:fill="FFFFFF"/>
        </w:rPr>
        <w:t> </w:t>
      </w:r>
      <w:r w:rsidRPr="00E22975">
        <w:rPr>
          <w:rFonts w:asciiTheme="majorHAnsi" w:hAnsiTheme="majorHAnsi" w:cstheme="majorHAnsi"/>
          <w:color w:val="auto"/>
          <w:spacing w:val="15"/>
          <w:shd w:val="clear" w:color="auto" w:fill="FFFFFF"/>
        </w:rPr>
        <w:t>Instructor G1</w:t>
      </w:r>
      <w:r w:rsidR="00C314D7">
        <w:rPr>
          <w:rFonts w:asciiTheme="majorHAnsi" w:hAnsiTheme="majorHAnsi" w:cstheme="majorHAnsi"/>
          <w:color w:val="auto"/>
          <w:spacing w:val="15"/>
          <w:shd w:val="clear" w:color="auto" w:fill="FFFFFF"/>
        </w:rPr>
        <w:t>6</w:t>
      </w:r>
    </w:p>
    <w:p w:rsidRPr="005548E0" w:rsidR="005548E0" w:rsidP="006D64C7" w:rsidRDefault="005548E0" w14:paraId="62D7A868" w14:textId="54C52BA4">
      <w:pPr>
        <w:pStyle w:val="Default"/>
        <w:rPr>
          <w:rFonts w:asciiTheme="majorHAnsi" w:hAnsiTheme="majorHAnsi" w:cstheme="majorHAnsi"/>
        </w:rPr>
      </w:pPr>
      <w:r w:rsidRPr="005548E0">
        <w:rPr>
          <w:rFonts w:asciiTheme="majorHAnsi" w:hAnsiTheme="majorHAnsi" w:cstheme="majorHAnsi"/>
        </w:rPr>
        <w:t xml:space="preserve">Centro de Gestión de Mercados, Logística y Tecnologías de la Información </w:t>
      </w:r>
    </w:p>
    <w:p w:rsidR="005548E0" w:rsidP="006D64C7" w:rsidRDefault="00792477" w14:paraId="066484F6" w14:textId="008BC435">
      <w:pPr>
        <w:pStyle w:val="Default"/>
        <w:rPr>
          <w:rFonts w:asciiTheme="majorHAnsi" w:hAnsiTheme="majorHAnsi" w:cstheme="majorHAnsi"/>
        </w:rPr>
      </w:pPr>
      <w:r>
        <w:rPr>
          <w:rFonts w:asciiTheme="majorHAnsi" w:hAnsiTheme="majorHAnsi" w:cstheme="majorHAnsi"/>
        </w:rPr>
        <w:t xml:space="preserve">Bogotá D.C. </w:t>
      </w:r>
    </w:p>
    <w:p w:rsidR="00792477" w:rsidP="006D64C7" w:rsidRDefault="00792477" w14:paraId="0CF2C6AD" w14:textId="77777777">
      <w:pPr>
        <w:pStyle w:val="Default"/>
        <w:rPr>
          <w:rFonts w:asciiTheme="majorHAnsi" w:hAnsiTheme="majorHAnsi" w:cstheme="majorHAnsi"/>
        </w:rPr>
      </w:pPr>
    </w:p>
    <w:p w:rsidRPr="005548E0" w:rsidR="003C2FE0" w:rsidP="006D64C7" w:rsidRDefault="003C2FE0" w14:paraId="5E7C505C" w14:textId="77777777">
      <w:pPr>
        <w:pStyle w:val="Default"/>
        <w:rPr>
          <w:rFonts w:asciiTheme="majorHAnsi" w:hAnsiTheme="majorHAnsi" w:cstheme="majorHAnsi"/>
        </w:rPr>
      </w:pPr>
    </w:p>
    <w:p w:rsidR="006D64C7" w:rsidP="00B5425C" w:rsidRDefault="006B1902" w14:paraId="4634E6CA" w14:textId="6F269CB7">
      <w:pPr>
        <w:spacing w:after="0" w:line="240" w:lineRule="auto"/>
        <w:ind w:left="3402"/>
        <w:jc w:val="both"/>
        <w:rPr>
          <w:rFonts w:asciiTheme="majorHAnsi" w:hAnsiTheme="majorHAnsi" w:cstheme="majorHAnsi"/>
          <w:sz w:val="24"/>
          <w:szCs w:val="24"/>
        </w:rPr>
      </w:pPr>
      <w:r>
        <w:rPr>
          <w:rFonts w:asciiTheme="majorHAnsi" w:hAnsiTheme="majorHAnsi" w:cstheme="majorHAnsi"/>
          <w:b/>
          <w:bCs/>
          <w:sz w:val="24"/>
          <w:szCs w:val="24"/>
        </w:rPr>
        <w:t xml:space="preserve">        </w:t>
      </w:r>
      <w:r w:rsidRPr="005548E0" w:rsidR="009C0F15">
        <w:rPr>
          <w:rFonts w:asciiTheme="majorHAnsi" w:hAnsiTheme="majorHAnsi" w:cstheme="majorHAnsi"/>
          <w:b/>
          <w:bCs/>
          <w:sz w:val="24"/>
          <w:szCs w:val="24"/>
        </w:rPr>
        <w:t>Asunto:</w:t>
      </w:r>
      <w:r w:rsidRPr="005548E0" w:rsidR="009C0F15">
        <w:rPr>
          <w:rFonts w:asciiTheme="majorHAnsi" w:hAnsiTheme="majorHAnsi" w:cstheme="majorHAnsi"/>
          <w:sz w:val="24"/>
          <w:szCs w:val="24"/>
        </w:rPr>
        <w:t xml:space="preserve"> Informe mensual de ejecución con</w:t>
      </w:r>
      <w:r w:rsidR="00B5425C">
        <w:rPr>
          <w:rFonts w:asciiTheme="majorHAnsi" w:hAnsiTheme="majorHAnsi" w:cstheme="majorHAnsi"/>
          <w:sz w:val="24"/>
          <w:szCs w:val="24"/>
        </w:rPr>
        <w:t>tractual</w:t>
      </w:r>
    </w:p>
    <w:p w:rsidR="006D64C7" w:rsidP="6CAEB1C7" w:rsidRDefault="006D64C7" w14:paraId="146CF351" w14:textId="325E2785">
      <w:pPr>
        <w:spacing w:after="0" w:line="240" w:lineRule="auto"/>
        <w:ind w:left="3402"/>
        <w:jc w:val="both"/>
        <w:rPr>
          <w:rFonts w:ascii="Calibri" w:hAnsi="Calibri" w:cs="Calibri" w:asciiTheme="majorAscii" w:hAnsiTheme="majorAscii" w:cstheme="majorAscii"/>
          <w:sz w:val="24"/>
          <w:szCs w:val="24"/>
        </w:rPr>
      </w:pPr>
      <w:r w:rsidR="006D64C7">
        <w:rPr/>
        <w:t xml:space="preserve">       </w:t>
      </w:r>
      <w:r w:rsidR="006D64C7">
        <w:rPr/>
        <w:t xml:space="preserve"> </w:t>
      </w:r>
      <w:r w:rsidR="006D64C7">
        <w:rPr/>
        <w:t xml:space="preserve"> </w:t>
      </w:r>
      <w:r w:rsidRPr="6CAEB1C7" w:rsidR="005548E0">
        <w:rPr>
          <w:rFonts w:ascii="Calibri" w:hAnsi="Calibri" w:cs="Calibri" w:asciiTheme="majorAscii" w:hAnsiTheme="majorAscii" w:cstheme="majorAscii"/>
          <w:sz w:val="24"/>
          <w:szCs w:val="24"/>
        </w:rPr>
        <w:t>Mes</w:t>
      </w:r>
      <w:r w:rsidRPr="6CAEB1C7" w:rsidR="006F3C1B">
        <w:rPr>
          <w:rFonts w:ascii="Calibri" w:hAnsi="Calibri" w:cs="Calibri" w:asciiTheme="majorAscii" w:hAnsiTheme="majorAscii" w:cstheme="majorAscii"/>
          <w:sz w:val="24"/>
          <w:szCs w:val="24"/>
        </w:rPr>
        <w:t xml:space="preserve"> de</w:t>
      </w:r>
      <w:r w:rsidRPr="6CAEB1C7" w:rsidR="004D5BB1">
        <w:rPr>
          <w:rFonts w:ascii="Calibri" w:hAnsi="Calibri" w:cs="Calibri" w:asciiTheme="majorAscii" w:hAnsiTheme="majorAscii" w:cstheme="majorAscii"/>
          <w:sz w:val="24"/>
          <w:szCs w:val="24"/>
        </w:rPr>
        <w:t xml:space="preserve"> </w:t>
      </w:r>
      <w:r w:rsidRPr="6CAEB1C7" w:rsidR="7CE82FA3">
        <w:rPr>
          <w:rFonts w:ascii="Calibri" w:hAnsi="Calibri" w:cs="Calibri" w:asciiTheme="majorAscii" w:hAnsiTheme="majorAscii" w:cstheme="majorAscii"/>
          <w:sz w:val="24"/>
          <w:szCs w:val="24"/>
        </w:rPr>
        <w:t>mayo d</w:t>
      </w:r>
      <w:r w:rsidRPr="6CAEB1C7" w:rsidR="009C0F15">
        <w:rPr>
          <w:rFonts w:ascii="Calibri" w:hAnsi="Calibri" w:cs="Calibri" w:asciiTheme="majorAscii" w:hAnsiTheme="majorAscii" w:cstheme="majorAscii"/>
          <w:sz w:val="24"/>
          <w:szCs w:val="24"/>
        </w:rPr>
        <w:t>el año 20</w:t>
      </w:r>
      <w:r w:rsidRPr="6CAEB1C7" w:rsidR="005548E0">
        <w:rPr>
          <w:rFonts w:ascii="Calibri" w:hAnsi="Calibri" w:cs="Calibri" w:asciiTheme="majorAscii" w:hAnsiTheme="majorAscii" w:cstheme="majorAscii"/>
          <w:sz w:val="24"/>
          <w:szCs w:val="24"/>
        </w:rPr>
        <w:t>2</w:t>
      </w:r>
      <w:r w:rsidRPr="6CAEB1C7" w:rsidR="00001C85">
        <w:rPr>
          <w:rFonts w:ascii="Calibri" w:hAnsi="Calibri" w:cs="Calibri" w:asciiTheme="majorAscii" w:hAnsiTheme="majorAscii" w:cstheme="majorAscii"/>
          <w:sz w:val="24"/>
          <w:szCs w:val="24"/>
        </w:rPr>
        <w:t>5</w:t>
      </w:r>
    </w:p>
    <w:p w:rsidRPr="006D0D0E" w:rsidR="006D0D0E" w:rsidP="006D0D0E" w:rsidRDefault="006D0D0E" w14:paraId="16696609" w14:textId="77777777">
      <w:pPr>
        <w:spacing w:line="240" w:lineRule="auto"/>
        <w:ind w:left="3402"/>
        <w:jc w:val="both"/>
        <w:rPr>
          <w:rFonts w:asciiTheme="majorHAnsi" w:hAnsiTheme="majorHAnsi" w:cstheme="majorHAnsi"/>
          <w:sz w:val="24"/>
          <w:szCs w:val="24"/>
        </w:rPr>
      </w:pPr>
    </w:p>
    <w:p w:rsidRPr="005548E0" w:rsidR="009C0F15" w:rsidP="006D64C7" w:rsidRDefault="009C0F15" w14:paraId="62E37A47" w14:textId="11DEEE40">
      <w:pPr>
        <w:spacing w:line="240" w:lineRule="auto"/>
        <w:jc w:val="both"/>
        <w:rPr>
          <w:rFonts w:asciiTheme="majorHAnsi" w:hAnsiTheme="majorHAnsi" w:cstheme="majorHAnsi"/>
          <w:sz w:val="24"/>
          <w:szCs w:val="24"/>
        </w:rPr>
      </w:pPr>
      <w:r w:rsidRPr="005548E0">
        <w:rPr>
          <w:rFonts w:asciiTheme="majorHAnsi" w:hAnsiTheme="majorHAnsi" w:cstheme="majorHAnsi"/>
          <w:b/>
          <w:bCs/>
          <w:sz w:val="24"/>
          <w:szCs w:val="24"/>
        </w:rPr>
        <w:t>Referencia</w:t>
      </w:r>
      <w:r w:rsidRPr="006D64C7">
        <w:rPr>
          <w:rFonts w:asciiTheme="majorHAnsi" w:hAnsiTheme="majorHAnsi" w:cstheme="majorHAnsi"/>
          <w:sz w:val="24"/>
          <w:szCs w:val="24"/>
        </w:rPr>
        <w:t xml:space="preserve">: </w:t>
      </w:r>
      <w:r w:rsidRPr="006D64C7" w:rsidR="005548E0">
        <w:rPr>
          <w:rFonts w:asciiTheme="majorHAnsi" w:hAnsiTheme="majorHAnsi" w:cstheme="majorHAnsi"/>
          <w:b/>
          <w:bCs/>
          <w:sz w:val="24"/>
          <w:szCs w:val="24"/>
        </w:rPr>
        <w:t>No.</w:t>
      </w:r>
      <w:r w:rsidRPr="00E22975" w:rsidR="00E22975">
        <w:rPr>
          <w:rFonts w:ascii="Arial" w:hAnsi="Arial" w:cs="Arial"/>
          <w:color w:val="000000"/>
          <w:sz w:val="18"/>
          <w:szCs w:val="18"/>
          <w:shd w:val="clear" w:color="auto" w:fill="FFFFFF"/>
        </w:rPr>
        <w:t xml:space="preserve"> </w:t>
      </w:r>
      <w:r w:rsidRPr="00966BC4" w:rsidR="00966BC4">
        <w:rPr>
          <w:rFonts w:ascii="Arial" w:hAnsi="Arial" w:cs="Arial"/>
          <w:color w:val="222222"/>
          <w:sz w:val="20"/>
          <w:szCs w:val="20"/>
          <w:shd w:val="clear" w:color="auto" w:fill="FFFFFF"/>
        </w:rPr>
        <w:t>CO1</w:t>
      </w:r>
      <w:r w:rsidR="00966BC4">
        <w:rPr>
          <w:rFonts w:ascii="Arial" w:hAnsi="Arial" w:cs="Arial"/>
          <w:color w:val="222222"/>
          <w:shd w:val="clear" w:color="auto" w:fill="FFFFFF"/>
        </w:rPr>
        <w:t>.PCCNTR.7387090</w:t>
      </w:r>
      <w:r w:rsidRPr="00001C85" w:rsidR="00001C85">
        <w:rPr>
          <w:rFonts w:ascii="Arial" w:hAnsi="Arial" w:cs="Arial"/>
          <w:color w:val="000000"/>
          <w:sz w:val="18"/>
          <w:szCs w:val="18"/>
          <w:shd w:val="clear" w:color="auto" w:fill="FFFFFF"/>
        </w:rPr>
        <w:t xml:space="preserve"> </w:t>
      </w:r>
      <w:r w:rsidRPr="005548E0" w:rsidR="005548E0">
        <w:rPr>
          <w:rFonts w:asciiTheme="majorHAnsi" w:hAnsiTheme="majorHAnsi" w:cstheme="majorHAnsi"/>
          <w:sz w:val="24"/>
          <w:szCs w:val="24"/>
        </w:rPr>
        <w:t>del año 202</w:t>
      </w:r>
      <w:r w:rsidR="00001C85">
        <w:rPr>
          <w:rFonts w:asciiTheme="majorHAnsi" w:hAnsiTheme="majorHAnsi" w:cstheme="majorHAnsi"/>
          <w:sz w:val="24"/>
          <w:szCs w:val="24"/>
        </w:rPr>
        <w:t>5</w:t>
      </w:r>
    </w:p>
    <w:p w:rsidRPr="009C0F15" w:rsidR="009C0F15" w:rsidP="006D64C7" w:rsidRDefault="00E22975" w14:paraId="0B86646A" w14:textId="17ED17CC">
      <w:pPr>
        <w:spacing w:line="240" w:lineRule="auto"/>
        <w:jc w:val="both"/>
        <w:rPr>
          <w:rFonts w:asciiTheme="majorHAnsi" w:hAnsiTheme="majorHAnsi" w:cstheme="majorHAnsi"/>
          <w:sz w:val="24"/>
          <w:szCs w:val="24"/>
        </w:rPr>
      </w:pPr>
      <w:r>
        <w:rPr>
          <w:rFonts w:asciiTheme="majorHAnsi" w:hAnsiTheme="majorHAnsi" w:cstheme="majorHAnsi"/>
          <w:sz w:val="24"/>
          <w:szCs w:val="24"/>
        </w:rPr>
        <w:t>Nancy Ruby Rojas Padilla</w:t>
      </w:r>
      <w:r w:rsidRPr="009C0F15" w:rsidR="009C0F15">
        <w:rPr>
          <w:rFonts w:asciiTheme="majorHAnsi" w:hAnsiTheme="majorHAnsi" w:cstheme="majorHAnsi"/>
          <w:sz w:val="24"/>
          <w:szCs w:val="24"/>
        </w:rPr>
        <w:t xml:space="preserve">, identificado con la cédula de ciudadanía No. </w:t>
      </w:r>
      <w:r>
        <w:rPr>
          <w:rFonts w:asciiTheme="majorHAnsi" w:hAnsiTheme="majorHAnsi" w:cstheme="majorHAnsi"/>
          <w:sz w:val="24"/>
          <w:szCs w:val="24"/>
        </w:rPr>
        <w:t xml:space="preserve">46676521 de </w:t>
      </w:r>
      <w:r w:rsidR="003428D9">
        <w:rPr>
          <w:rFonts w:asciiTheme="majorHAnsi" w:hAnsiTheme="majorHAnsi" w:cstheme="majorHAnsi"/>
          <w:sz w:val="24"/>
          <w:szCs w:val="24"/>
        </w:rPr>
        <w:t>Chiquinquirá</w:t>
      </w:r>
      <w:r w:rsidRPr="009C0F15" w:rsidR="009C0F15">
        <w:rPr>
          <w:rFonts w:asciiTheme="majorHAnsi" w:hAnsiTheme="majorHAnsi" w:cstheme="majorHAnsi"/>
          <w:sz w:val="24"/>
          <w:szCs w:val="24"/>
        </w:rPr>
        <w:t xml:space="preserve">, en mi calidad de Contratista del SENA, en (nombre de la dependencia), en cumplimiento del Contrato de Prestación de Servicios de la referencia, a continuación, presento el Informe de actividades realizadas en el mes objeto de cobro. </w:t>
      </w:r>
    </w:p>
    <w:p w:rsidR="00001C85" w:rsidP="006D64C7" w:rsidRDefault="000D3741" w14:paraId="35A611C2" w14:textId="4D8C0C5C">
      <w:pPr>
        <w:spacing w:after="0" w:line="240" w:lineRule="auto"/>
        <w:jc w:val="both"/>
      </w:pPr>
      <w:r w:rsidRPr="000D3741">
        <w:rPr>
          <w:rFonts w:asciiTheme="majorHAnsi" w:hAnsiTheme="majorHAnsi" w:cstheme="majorHAnsi"/>
          <w:b/>
          <w:bCs/>
          <w:sz w:val="24"/>
          <w:szCs w:val="24"/>
        </w:rPr>
        <w:t xml:space="preserve">Valor y forma de pago: </w:t>
      </w:r>
      <w:r w:rsidR="00E22975">
        <w:t>Se fija como valor total para el contrato la suma de CUARENTA Y OCHO MILLONES NOVECIENTOS OCHO MIL CIENTO TREINTA Y CUATRO PESOS M/CTE. ($ 48.908.134,00) Esta suma será pagada por el SENA al contratista de la siguiente manera: a.) Un (1) pago correspondiente al mes de febrero de 2025, por valor de TRES MILLONES NOVECIENTOS OCHENTA Y SEIS MIL DOSCIENTOS CUARENTA Y TRES PESOS M/CTE ($3.986.243) b) Nueve (09) pagos iguales de marzo a noviembre de 2025 por valor de CUATRO MILLONES QUINIENTOS NOVENTA Y NUEVE MIL QUINIENTOS ONCE PESOS M/CTE ($ 4.599.511) c) Un (1) último pago correspondiente al mes de diciembre de 2025, por valor de TRES MILLONES QUINIENTOS VEINTISÉIS MIL DOSCIENTOS NOVENTA Y DOS PESOS M/CTE ($3.526.292)</w:t>
      </w:r>
    </w:p>
    <w:p w:rsidR="00E22975" w:rsidP="006D64C7" w:rsidRDefault="00E22975" w14:paraId="10C31332" w14:textId="77777777">
      <w:pPr>
        <w:spacing w:after="0" w:line="240" w:lineRule="auto"/>
        <w:jc w:val="both"/>
        <w:rPr>
          <w:rFonts w:asciiTheme="majorHAnsi" w:hAnsiTheme="majorHAnsi" w:cstheme="majorHAnsi"/>
          <w:b/>
          <w:bCs/>
          <w:sz w:val="24"/>
          <w:szCs w:val="24"/>
        </w:rPr>
      </w:pPr>
    </w:p>
    <w:p w:rsidRPr="009C0F15" w:rsidR="009C0F15" w:rsidP="006D64C7" w:rsidRDefault="009C0F15" w14:paraId="23C985D6" w14:textId="468F84B0">
      <w:pPr>
        <w:spacing w:after="0" w:line="240" w:lineRule="auto"/>
        <w:jc w:val="both"/>
        <w:rPr>
          <w:rFonts w:asciiTheme="majorHAnsi" w:hAnsiTheme="majorHAnsi" w:cstheme="majorHAnsi"/>
          <w:sz w:val="24"/>
          <w:szCs w:val="24"/>
        </w:rPr>
      </w:pPr>
      <w:r w:rsidRPr="001C3E2F">
        <w:rPr>
          <w:rFonts w:asciiTheme="majorHAnsi" w:hAnsiTheme="majorHAnsi" w:cstheme="majorHAnsi"/>
          <w:b/>
          <w:bCs/>
          <w:sz w:val="24"/>
          <w:szCs w:val="24"/>
        </w:rPr>
        <w:t>Plazo:</w:t>
      </w:r>
      <w:r w:rsidRPr="009C0F15">
        <w:rPr>
          <w:rFonts w:asciiTheme="majorHAnsi" w:hAnsiTheme="majorHAnsi" w:cstheme="majorHAnsi"/>
          <w:sz w:val="24"/>
          <w:szCs w:val="24"/>
        </w:rPr>
        <w:t xml:space="preserve"> Será hasta el (</w:t>
      </w:r>
      <w:r w:rsidR="00001C85">
        <w:rPr>
          <w:rFonts w:asciiTheme="majorHAnsi" w:hAnsiTheme="majorHAnsi" w:cstheme="majorHAnsi"/>
          <w:sz w:val="24"/>
          <w:szCs w:val="24"/>
        </w:rPr>
        <w:t>23</w:t>
      </w:r>
      <w:r w:rsidRPr="009C0F15">
        <w:rPr>
          <w:rFonts w:asciiTheme="majorHAnsi" w:hAnsiTheme="majorHAnsi" w:cstheme="majorHAnsi"/>
          <w:sz w:val="24"/>
          <w:szCs w:val="24"/>
        </w:rPr>
        <w:t>) de (</w:t>
      </w:r>
      <w:r w:rsidR="000D3741">
        <w:rPr>
          <w:rFonts w:asciiTheme="majorHAnsi" w:hAnsiTheme="majorHAnsi" w:cstheme="majorHAnsi"/>
          <w:sz w:val="24"/>
          <w:szCs w:val="24"/>
        </w:rPr>
        <w:t>diciembre</w:t>
      </w:r>
      <w:r w:rsidRPr="009C0F15">
        <w:rPr>
          <w:rFonts w:asciiTheme="majorHAnsi" w:hAnsiTheme="majorHAnsi" w:cstheme="majorHAnsi"/>
          <w:sz w:val="24"/>
          <w:szCs w:val="24"/>
        </w:rPr>
        <w:t>) de 20</w:t>
      </w:r>
      <w:r w:rsidR="00F30836">
        <w:rPr>
          <w:rFonts w:asciiTheme="majorHAnsi" w:hAnsiTheme="majorHAnsi" w:cstheme="majorHAnsi"/>
          <w:sz w:val="24"/>
          <w:szCs w:val="24"/>
        </w:rPr>
        <w:t>2</w:t>
      </w:r>
      <w:r w:rsidR="00001C85">
        <w:rPr>
          <w:rFonts w:asciiTheme="majorHAnsi" w:hAnsiTheme="majorHAnsi" w:cstheme="majorHAnsi"/>
          <w:sz w:val="24"/>
          <w:szCs w:val="24"/>
        </w:rPr>
        <w:t>5</w:t>
      </w:r>
      <w:r w:rsidRPr="009C0F15">
        <w:rPr>
          <w:rFonts w:asciiTheme="majorHAnsi" w:hAnsiTheme="majorHAnsi" w:cstheme="majorHAnsi"/>
          <w:sz w:val="24"/>
          <w:szCs w:val="24"/>
        </w:rPr>
        <w:t>.</w:t>
      </w:r>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1C3E2F" w:rsidTr="006B1902" w14:paraId="1F0571E2" w14:textId="77777777">
        <w:trPr>
          <w:trHeight w:val="481"/>
        </w:trPr>
        <w:tc>
          <w:tcPr>
            <w:tcW w:w="8784" w:type="dxa"/>
          </w:tcPr>
          <w:p w:rsidRPr="006B1902" w:rsidR="001C3E2F" w:rsidP="006D64C7" w:rsidRDefault="001C3E2F" w14:paraId="2B3590AD" w14:textId="5E2FB784">
            <w:pPr>
              <w:pStyle w:val="Default"/>
              <w:spacing w:line="240" w:lineRule="auto"/>
            </w:pPr>
            <w:r w:rsidRPr="001C3E2F">
              <w:rPr>
                <w:rFonts w:asciiTheme="majorHAnsi" w:hAnsiTheme="majorHAnsi" w:cstheme="majorHAnsi"/>
                <w:b/>
                <w:bCs/>
                <w:sz w:val="24"/>
                <w:szCs w:val="24"/>
              </w:rPr>
              <w:t>OBJETO</w:t>
            </w:r>
          </w:p>
        </w:tc>
      </w:tr>
      <w:tr w:rsidR="001C3E2F" w:rsidTr="00B32BB7" w14:paraId="6CC4B399" w14:textId="77777777">
        <w:trPr>
          <w:trHeight w:val="668"/>
        </w:trPr>
        <w:tc>
          <w:tcPr>
            <w:tcW w:w="8784" w:type="dxa"/>
          </w:tcPr>
          <w:p w:rsidR="001C3E2F" w:rsidP="006D64C7" w:rsidRDefault="00E22975" w14:paraId="2EEEB009" w14:textId="1D7255E1">
            <w:pPr>
              <w:spacing w:after="0" w:line="240" w:lineRule="auto"/>
              <w:jc w:val="both"/>
              <w:rPr>
                <w:rFonts w:asciiTheme="majorHAnsi" w:hAnsiTheme="majorHAnsi" w:cstheme="majorHAnsi"/>
                <w:b/>
                <w:bCs/>
                <w:sz w:val="24"/>
                <w:szCs w:val="24"/>
              </w:rPr>
            </w:pPr>
            <w:r>
              <w:t xml:space="preserve">Prestar los servicios personales de carácter temporal, con autonomía e independencia, para atender la formación de los aprendices en las competencias claves relacionadas con la red de conocimiento aplicación de conocimientos de las ciencias naturales de acuerdo con situaciones del contexto productivo y social en la modalidad presencial, cumpliendo los procesos y </w:t>
            </w:r>
            <w:r>
              <w:lastRenderedPageBreak/>
              <w:t>lineamientos de la formación profesional integral y las necesidades del Centro de Gestión de Mercados, Logística y Tecnologías de la Información.</w:t>
            </w:r>
          </w:p>
        </w:tc>
      </w:tr>
    </w:tbl>
    <w:p w:rsidRPr="009C0F15" w:rsidR="00CE61DA" w:rsidP="006D64C7" w:rsidRDefault="009C0F15" w14:paraId="65710707" w14:textId="6CCC9F42">
      <w:pPr>
        <w:spacing w:after="0" w:line="240" w:lineRule="auto"/>
        <w:jc w:val="both"/>
        <w:rPr>
          <w:rFonts w:asciiTheme="majorHAnsi" w:hAnsiTheme="majorHAnsi" w:cstheme="majorHAnsi"/>
          <w:sz w:val="24"/>
          <w:szCs w:val="24"/>
        </w:rPr>
      </w:pPr>
      <w:r w:rsidRPr="001C3E2F">
        <w:rPr>
          <w:rFonts w:asciiTheme="majorHAnsi" w:hAnsiTheme="majorHAnsi" w:cstheme="majorHAnsi"/>
          <w:b/>
          <w:bCs/>
          <w:sz w:val="24"/>
          <w:szCs w:val="24"/>
        </w:rPr>
        <w:lastRenderedPageBreak/>
        <w:t>Obligaciones Especificas:</w:t>
      </w:r>
      <w:r w:rsidRPr="009C0F15">
        <w:rPr>
          <w:rFonts w:asciiTheme="majorHAnsi" w:hAnsiTheme="majorHAnsi" w:cstheme="majorHAnsi"/>
          <w:sz w:val="24"/>
          <w:szCs w:val="24"/>
        </w:rPr>
        <w:t xml:space="preserve"> </w:t>
      </w:r>
    </w:p>
    <w:tbl>
      <w:tblPr>
        <w:tblStyle w:val="Tablaconcuadrcula"/>
        <w:tblW w:w="8676"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551"/>
        <w:gridCol w:w="3070"/>
        <w:gridCol w:w="2666"/>
        <w:gridCol w:w="2389"/>
      </w:tblGrid>
      <w:tr w:rsidRPr="001C3E2F" w:rsidR="007D72A9" w:rsidTr="4680C4AE" w14:paraId="57D485CD" w14:textId="77777777">
        <w:trPr>
          <w:trHeight w:val="405"/>
        </w:trPr>
        <w:tc>
          <w:tcPr>
            <w:tcW w:w="551" w:type="dxa"/>
            <w:tcMar/>
          </w:tcPr>
          <w:p w:rsidRPr="001C3E2F" w:rsidR="001C3E2F" w:rsidP="006D64C7" w:rsidRDefault="001C3E2F" w14:paraId="0784B0A1" w14:textId="77777777">
            <w:pPr>
              <w:pStyle w:val="Sinespaciado"/>
              <w:spacing w:after="0" w:line="240" w:lineRule="auto"/>
              <w:jc w:val="center"/>
              <w:rPr>
                <w:rFonts w:cs="Calibri"/>
                <w:b/>
                <w:bCs/>
              </w:rPr>
            </w:pPr>
            <w:r w:rsidRPr="001C3E2F">
              <w:rPr>
                <w:rFonts w:cs="Calibri"/>
                <w:b/>
                <w:bCs/>
              </w:rPr>
              <w:t>No</w:t>
            </w:r>
          </w:p>
        </w:tc>
        <w:tc>
          <w:tcPr>
            <w:tcW w:w="3070" w:type="dxa"/>
            <w:tcMar/>
          </w:tcPr>
          <w:p w:rsidRPr="001C3E2F" w:rsidR="001C3E2F" w:rsidP="006D64C7" w:rsidRDefault="001C3E2F" w14:paraId="0878C35E" w14:textId="77777777">
            <w:pPr>
              <w:pStyle w:val="Sinespaciado"/>
              <w:spacing w:after="0" w:line="240" w:lineRule="auto"/>
              <w:jc w:val="center"/>
              <w:rPr>
                <w:rFonts w:cs="Calibri"/>
                <w:b/>
              </w:rPr>
            </w:pPr>
            <w:r w:rsidRPr="001C3E2F">
              <w:rPr>
                <w:rFonts w:cs="Calibri"/>
                <w:b/>
              </w:rPr>
              <w:t>Obligaciones</w:t>
            </w:r>
          </w:p>
        </w:tc>
        <w:tc>
          <w:tcPr>
            <w:tcW w:w="2666" w:type="dxa"/>
            <w:tcMar/>
          </w:tcPr>
          <w:p w:rsidRPr="001C3E2F" w:rsidR="001C3E2F" w:rsidP="006D64C7" w:rsidRDefault="001C3E2F" w14:paraId="1BEBAD70" w14:textId="77777777">
            <w:pPr>
              <w:pStyle w:val="Sinespaciado"/>
              <w:spacing w:after="0" w:line="240" w:lineRule="auto"/>
              <w:jc w:val="center"/>
              <w:rPr>
                <w:rFonts w:cs="Calibri"/>
                <w:b/>
              </w:rPr>
            </w:pPr>
            <w:r w:rsidRPr="001C3E2F">
              <w:rPr>
                <w:rFonts w:cs="Calibri"/>
                <w:b/>
              </w:rPr>
              <w:t>Acciones realizadas</w:t>
            </w:r>
          </w:p>
        </w:tc>
        <w:tc>
          <w:tcPr>
            <w:tcW w:w="2389" w:type="dxa"/>
            <w:tcMar/>
          </w:tcPr>
          <w:p w:rsidRPr="001C3E2F" w:rsidR="001C3E2F" w:rsidP="006D64C7" w:rsidRDefault="001C3E2F" w14:paraId="3B6975AF" w14:textId="77777777">
            <w:pPr>
              <w:pStyle w:val="Sinespaciado"/>
              <w:spacing w:after="0" w:line="240" w:lineRule="auto"/>
              <w:jc w:val="center"/>
              <w:rPr>
                <w:rFonts w:cs="Calibri"/>
                <w:b/>
              </w:rPr>
            </w:pPr>
            <w:r w:rsidRPr="001C3E2F">
              <w:rPr>
                <w:rFonts w:cs="Calibri"/>
                <w:b/>
              </w:rPr>
              <w:t>Evidencias</w:t>
            </w:r>
          </w:p>
        </w:tc>
      </w:tr>
      <w:tr w:rsidRPr="001C3E2F" w:rsidR="007D72A9" w:rsidTr="4680C4AE" w14:paraId="6E4E3C61" w14:textId="77777777">
        <w:trPr>
          <w:trHeight w:val="212"/>
        </w:trPr>
        <w:tc>
          <w:tcPr>
            <w:tcW w:w="551" w:type="dxa"/>
            <w:tcMar/>
          </w:tcPr>
          <w:p w:rsidRPr="001C3E2F" w:rsidR="001C3E2F" w:rsidP="006D64C7" w:rsidRDefault="001C3E2F" w14:paraId="0F1DF167" w14:textId="77777777">
            <w:pPr>
              <w:pStyle w:val="Sinespaciado"/>
              <w:spacing w:after="0" w:line="240" w:lineRule="auto"/>
              <w:rPr>
                <w:rFonts w:cs="Calibri"/>
              </w:rPr>
            </w:pPr>
            <w:r w:rsidRPr="001C3E2F">
              <w:rPr>
                <w:rFonts w:cs="Calibri"/>
              </w:rPr>
              <w:t>1</w:t>
            </w:r>
          </w:p>
        </w:tc>
        <w:tc>
          <w:tcPr>
            <w:tcW w:w="3070" w:type="dxa"/>
            <w:tcMar/>
          </w:tcPr>
          <w:p w:rsidRPr="00932838" w:rsidR="00777391" w:rsidP="006D64C7" w:rsidRDefault="00001C85" w14:paraId="0AC2AD6D" w14:textId="6365E3C5">
            <w:pPr>
              <w:pStyle w:val="Sinespaciado"/>
              <w:spacing w:after="0" w:line="240" w:lineRule="auto"/>
              <w:rPr>
                <w:rFonts w:cs="Calibri"/>
              </w:rPr>
            </w:pPr>
            <w:r w:rsidRPr="00001C85">
              <w:rPr>
                <w:rFonts w:cs="Calibri"/>
              </w:rPr>
              <w:t>Desarrollar actividades de apoyo en la planeación de los procesos de la competencia asignada por la supervisión, según la modalidad en la que se oriente el programa, de acuerdo con las necesidades del servicio, las cuales contemplan las jornadas académicas y sedes adscritas que maneje el centro de formación, en la red de conocimiento y área temática citada en el objeto contractual.</w:t>
            </w:r>
          </w:p>
        </w:tc>
        <w:tc>
          <w:tcPr>
            <w:tcW w:w="2666" w:type="dxa"/>
            <w:tcMar/>
          </w:tcPr>
          <w:p w:rsidRPr="00DB39AE" w:rsidR="000A7117" w:rsidP="000A7117" w:rsidRDefault="000A7117" w14:paraId="5F27202A" w14:textId="62471AEA">
            <w:pPr>
              <w:pStyle w:val="TableParagraph"/>
              <w:ind w:left="0" w:right="289"/>
              <w:jc w:val="both"/>
              <w:rPr>
                <w:rFonts w:ascii="Calibri" w:hAnsi="Calibri" w:cs="Calibri"/>
              </w:rPr>
            </w:pPr>
            <w:r w:rsidRPr="00DB39AE">
              <w:rPr>
                <w:rFonts w:ascii="Calibri" w:hAnsi="Calibri" w:cs="Calibri"/>
              </w:rPr>
              <w:t>Impart</w:t>
            </w:r>
            <w:r w:rsidR="00777391">
              <w:rPr>
                <w:rFonts w:ascii="Calibri" w:hAnsi="Calibri" w:cs="Calibri"/>
              </w:rPr>
              <w:t>í</w:t>
            </w:r>
            <w:r w:rsidRPr="00DB39AE">
              <w:rPr>
                <w:rFonts w:ascii="Calibri" w:hAnsi="Calibri" w:cs="Calibri"/>
              </w:rPr>
              <w:t xml:space="preserve"> </w:t>
            </w:r>
            <w:r w:rsidR="00656201">
              <w:rPr>
                <w:rFonts w:ascii="Calibri" w:hAnsi="Calibri" w:cs="Calibri"/>
              </w:rPr>
              <w:t>formación</w:t>
            </w:r>
            <w:r w:rsidRPr="00DB39AE">
              <w:rPr>
                <w:rFonts w:ascii="Calibri" w:hAnsi="Calibri" w:cs="Calibri"/>
              </w:rPr>
              <w:t xml:space="preserve"> de acuerdo con horario establecido por la Coordinación</w:t>
            </w:r>
          </w:p>
          <w:p w:rsidR="00F942EE" w:rsidP="00BA231F" w:rsidRDefault="000A7117" w14:paraId="083C4099" w14:textId="77777777">
            <w:pPr>
              <w:pStyle w:val="TableParagraph"/>
              <w:ind w:left="0" w:right="113"/>
              <w:rPr>
                <w:rFonts w:ascii="Calibri" w:hAnsi="Calibri" w:cs="Calibri"/>
                <w:spacing w:val="1"/>
              </w:rPr>
            </w:pPr>
            <w:r w:rsidRPr="00DB39AE" w:rsidR="17D351F1">
              <w:rPr>
                <w:rFonts w:ascii="Calibri" w:hAnsi="Calibri" w:cs="Calibri"/>
              </w:rPr>
              <w:t>Formación a las fichas:</w:t>
            </w:r>
            <w:r w:rsidRPr="00DB39AE" w:rsidR="17D351F1">
              <w:rPr>
                <w:rFonts w:ascii="Calibri" w:hAnsi="Calibri" w:cs="Calibri"/>
                <w:spacing w:val="1"/>
              </w:rPr>
              <w:t xml:space="preserve"> </w:t>
            </w:r>
          </w:p>
          <w:p w:rsidRPr="00046DE7" w:rsidR="00AA5B7F" w:rsidP="6CAEB1C7" w:rsidRDefault="008A6255" w14:paraId="6983DA21" w14:noSpellErr="1" w14:textId="1EBA4661">
            <w:pPr>
              <w:spacing w:after="0" w:line="240" w:lineRule="auto"/>
              <w:rPr>
                <w:rFonts w:ascii="Arial" w:hAnsi="Arial" w:eastAsia="Times New Roman" w:cs="Arial"/>
                <w:color w:val="000000" w:themeColor="text1" w:themeTint="FF" w:themeShade="FF"/>
                <w:spacing w:val="1"/>
                <w:sz w:val="18"/>
                <w:szCs w:val="18"/>
                <w:lang w:eastAsia="es-CO"/>
              </w:rPr>
            </w:pPr>
          </w:p>
        </w:tc>
        <w:tc>
          <w:tcPr>
            <w:tcW w:w="2389" w:type="dxa"/>
            <w:tcMar/>
          </w:tcPr>
          <w:p w:rsidRPr="003D3208" w:rsidR="00A40AB9" w:rsidP="006D64C7" w:rsidRDefault="00995AFA" w14:paraId="324843AC" w14:textId="3583F853">
            <w:pPr>
              <w:pStyle w:val="Sinespaciado"/>
              <w:spacing w:after="0" w:line="240" w:lineRule="auto"/>
              <w:rPr>
                <w:rFonts w:cs="Calibri"/>
                <w:sz w:val="28"/>
                <w:szCs w:val="28"/>
              </w:rPr>
            </w:pPr>
            <w:r w:rsidRPr="00382C0B">
              <w:rPr>
                <w:rFonts w:cs="Calibri"/>
                <w:b/>
                <w:bCs/>
                <w:sz w:val="28"/>
                <w:szCs w:val="28"/>
              </w:rPr>
              <w:t>Anexo 1</w:t>
            </w:r>
            <w:r w:rsidRPr="003D3208">
              <w:rPr>
                <w:rFonts w:cs="Calibri"/>
                <w:sz w:val="28"/>
                <w:szCs w:val="28"/>
              </w:rPr>
              <w:t xml:space="preserve"> </w:t>
            </w:r>
          </w:p>
          <w:p w:rsidR="004C2F04" w:rsidP="006D64C7" w:rsidRDefault="002465DB" w14:paraId="6AF7B886" w14:textId="2C4CA05D">
            <w:pPr>
              <w:pStyle w:val="Sinespaciado"/>
              <w:spacing w:after="0" w:line="240" w:lineRule="auto"/>
              <w:rPr>
                <w:rFonts w:cs="Calibri"/>
              </w:rPr>
            </w:pPr>
            <w:r>
              <w:rPr>
                <w:rFonts w:cs="Calibri"/>
              </w:rPr>
              <w:t>D</w:t>
            </w:r>
            <w:r w:rsidR="00995AFA">
              <w:rPr>
                <w:rFonts w:cs="Calibri"/>
              </w:rPr>
              <w:t>ocumentos</w:t>
            </w:r>
            <w:r w:rsidR="004C2F04">
              <w:rPr>
                <w:rFonts w:cs="Calibri"/>
              </w:rPr>
              <w:t>:</w:t>
            </w:r>
          </w:p>
          <w:p w:rsidR="004C2F04" w:rsidP="006D64C7" w:rsidRDefault="004C2F04" w14:paraId="54BE228C" w14:textId="2495981D">
            <w:pPr>
              <w:pStyle w:val="Sinespaciado"/>
              <w:spacing w:after="0" w:line="240" w:lineRule="auto"/>
              <w:rPr>
                <w:rFonts w:cs="Calibri"/>
              </w:rPr>
            </w:pPr>
            <w:r>
              <w:rPr>
                <w:rFonts w:cs="Calibri"/>
              </w:rPr>
              <w:t>Planeación pedagógica</w:t>
            </w:r>
            <w:r w:rsidR="00995AFA">
              <w:rPr>
                <w:rFonts w:cs="Calibri"/>
              </w:rPr>
              <w:t xml:space="preserve"> </w:t>
            </w:r>
            <w:r w:rsidR="00C817F5">
              <w:rPr>
                <w:rFonts w:cs="Calibri"/>
              </w:rPr>
              <w:t>G</w:t>
            </w:r>
            <w:r w:rsidR="00995AFA">
              <w:rPr>
                <w:rFonts w:cs="Calibri"/>
              </w:rPr>
              <w:t xml:space="preserve">uías y </w:t>
            </w:r>
            <w:r w:rsidR="00C817F5">
              <w:rPr>
                <w:rFonts w:cs="Calibri"/>
              </w:rPr>
              <w:t>T</w:t>
            </w:r>
            <w:r w:rsidR="00995AFA">
              <w:rPr>
                <w:rFonts w:cs="Calibri"/>
              </w:rPr>
              <w:t>alleres</w:t>
            </w:r>
            <w:r w:rsidR="002465DB">
              <w:rPr>
                <w:rFonts w:cs="Calibri"/>
              </w:rPr>
              <w:t>,</w:t>
            </w:r>
            <w:r w:rsidR="00DA210F">
              <w:rPr>
                <w:rFonts w:cs="Calibri"/>
              </w:rPr>
              <w:t xml:space="preserve"> horario</w:t>
            </w:r>
          </w:p>
          <w:p w:rsidRPr="001C3E2F" w:rsidR="00792477" w:rsidP="006D64C7" w:rsidRDefault="00792477" w14:paraId="02541249" w14:textId="7D5F14B5">
            <w:pPr>
              <w:pStyle w:val="Sinespaciado"/>
              <w:spacing w:after="0" w:line="240" w:lineRule="auto"/>
              <w:rPr>
                <w:rFonts w:cs="Calibri"/>
              </w:rPr>
            </w:pPr>
          </w:p>
        </w:tc>
      </w:tr>
      <w:tr w:rsidRPr="001C3E2F" w:rsidR="007D72A9" w:rsidTr="4680C4AE" w14:paraId="2C587AA5" w14:textId="77777777">
        <w:trPr>
          <w:trHeight w:val="212"/>
        </w:trPr>
        <w:tc>
          <w:tcPr>
            <w:tcW w:w="551" w:type="dxa"/>
            <w:tcMar/>
          </w:tcPr>
          <w:p w:rsidRPr="001C3E2F" w:rsidR="007424C4" w:rsidP="007424C4" w:rsidRDefault="007424C4" w14:paraId="4A6F487B" w14:textId="77777777">
            <w:pPr>
              <w:pStyle w:val="Sinespaciado"/>
              <w:spacing w:after="0" w:line="240" w:lineRule="auto"/>
              <w:rPr>
                <w:rFonts w:cs="Calibri"/>
                <w:color w:val="000000" w:themeColor="text1"/>
              </w:rPr>
            </w:pPr>
            <w:bookmarkStart w:name="_Hlk177722601" w:id="2"/>
            <w:r w:rsidRPr="001C3E2F">
              <w:rPr>
                <w:rFonts w:cs="Calibri"/>
                <w:color w:val="000000" w:themeColor="text1"/>
              </w:rPr>
              <w:t>2</w:t>
            </w:r>
          </w:p>
        </w:tc>
        <w:tc>
          <w:tcPr>
            <w:tcW w:w="3070" w:type="dxa"/>
            <w:tcMar/>
          </w:tcPr>
          <w:p w:rsidRPr="00932838" w:rsidR="007424C4" w:rsidP="007424C4" w:rsidRDefault="004613AC" w14:paraId="2A3C6F2D" w14:textId="681822BE">
            <w:pPr>
              <w:pStyle w:val="Sinespaciado"/>
              <w:spacing w:after="0" w:line="240" w:lineRule="auto"/>
              <w:rPr>
                <w:rFonts w:cs="Calibri"/>
                <w:color w:val="000000" w:themeColor="text1"/>
              </w:rPr>
            </w:pPr>
            <w:r w:rsidRPr="004613AC">
              <w:t>Apoyar y acompañar en los procesos de inducción de los aprendices y colaborar en su integración al programa formativo.</w:t>
            </w:r>
          </w:p>
        </w:tc>
        <w:tc>
          <w:tcPr>
            <w:tcW w:w="2666" w:type="dxa"/>
            <w:tcMar/>
          </w:tcPr>
          <w:p w:rsidRPr="001C3E2F" w:rsidR="007424C4" w:rsidP="007424C4" w:rsidRDefault="007424C4" w14:paraId="6B81D8AD" w14:textId="5B3DCD4A">
            <w:pPr>
              <w:pStyle w:val="Sinespaciado"/>
              <w:spacing w:after="0" w:line="240" w:lineRule="auto"/>
              <w:rPr>
                <w:rFonts w:cs="Calibri"/>
                <w:color w:val="000000" w:themeColor="text1"/>
              </w:rPr>
            </w:pPr>
            <w:r>
              <w:rPr>
                <w:rFonts w:cs="Calibri"/>
                <w:color w:val="000000" w:themeColor="text1"/>
              </w:rPr>
              <w:t>Durante este período objeto de cobro no se realizaron acciones en cumplimiento de esta obligación.</w:t>
            </w:r>
          </w:p>
        </w:tc>
        <w:tc>
          <w:tcPr>
            <w:tcW w:w="2389" w:type="dxa"/>
            <w:tcMar/>
          </w:tcPr>
          <w:p w:rsidRPr="001C3E2F" w:rsidR="007424C4" w:rsidP="007424C4" w:rsidRDefault="007424C4" w14:paraId="6F62620D" w14:textId="3C057A14">
            <w:pPr>
              <w:pStyle w:val="Sinespaciado"/>
              <w:spacing w:after="0" w:line="240" w:lineRule="auto"/>
              <w:rPr>
                <w:rFonts w:cs="Calibri"/>
                <w:color w:val="000000" w:themeColor="text1"/>
              </w:rPr>
            </w:pPr>
            <w:r>
              <w:rPr>
                <w:rFonts w:cs="Calibri"/>
                <w:color w:val="000000" w:themeColor="text1"/>
              </w:rPr>
              <w:t xml:space="preserve">Durante este período objeto de cobro no se presentaron evidencias de cumplimiento para esta obligación. </w:t>
            </w:r>
          </w:p>
        </w:tc>
      </w:tr>
      <w:tr w:rsidRPr="001C3E2F" w:rsidR="007D72A9" w:rsidTr="4680C4AE" w14:paraId="6E138A9C" w14:textId="77777777">
        <w:trPr>
          <w:trHeight w:val="212"/>
        </w:trPr>
        <w:tc>
          <w:tcPr>
            <w:tcW w:w="551" w:type="dxa"/>
            <w:tcMar/>
          </w:tcPr>
          <w:p w:rsidRPr="001C3E2F" w:rsidR="007424C4" w:rsidP="007424C4" w:rsidRDefault="007424C4" w14:paraId="5965D166" w14:textId="77777777">
            <w:pPr>
              <w:pStyle w:val="Sinespaciado"/>
              <w:spacing w:after="0" w:line="240" w:lineRule="auto"/>
              <w:rPr>
                <w:rFonts w:cs="Calibri"/>
                <w:color w:val="000000" w:themeColor="text1"/>
              </w:rPr>
            </w:pPr>
            <w:r w:rsidRPr="001C3E2F">
              <w:rPr>
                <w:rFonts w:cs="Calibri"/>
                <w:color w:val="000000" w:themeColor="text1"/>
              </w:rPr>
              <w:t>3</w:t>
            </w:r>
          </w:p>
        </w:tc>
        <w:tc>
          <w:tcPr>
            <w:tcW w:w="3070" w:type="dxa"/>
            <w:tcMar/>
          </w:tcPr>
          <w:p w:rsidRPr="00932838" w:rsidR="007424C4" w:rsidP="007424C4" w:rsidRDefault="00970751" w14:paraId="321F1E82" w14:textId="111361AC">
            <w:pPr>
              <w:pStyle w:val="Sinespaciado"/>
              <w:spacing w:after="0" w:line="240" w:lineRule="auto"/>
              <w:rPr>
                <w:rFonts w:cs="Calibri"/>
                <w:color w:val="000000" w:themeColor="text1"/>
              </w:rPr>
            </w:pPr>
            <w:r>
              <w:t xml:space="preserve">Realizar el seguimiento y evaluación de la etapa productiva de acuerdo a la Guía GFPI_G_040 “Guía etapa productiva proceso formativo”, GFPI_G_014 “Guía orientación formación ambientes virtuales de aprendizaje”, Acuerdo 012 Reglamentos del aprendiz y demás instructivos, guías, formatos y lineamientos que </w:t>
            </w:r>
            <w:r>
              <w:lastRenderedPageBreak/>
              <w:t xml:space="preserve">regulen el seguimiento, en caso de que sea asignado. </w:t>
            </w:r>
          </w:p>
        </w:tc>
        <w:tc>
          <w:tcPr>
            <w:tcW w:w="2666" w:type="dxa"/>
            <w:tcMar/>
          </w:tcPr>
          <w:p w:rsidRPr="001C3E2F" w:rsidR="007424C4" w:rsidP="007424C4" w:rsidRDefault="007424C4" w14:paraId="6EE21CA4" w14:textId="0F1FDFF2">
            <w:pPr>
              <w:pStyle w:val="Sinespaciado"/>
              <w:spacing w:after="0" w:line="240" w:lineRule="auto"/>
              <w:rPr>
                <w:rFonts w:cs="Calibri"/>
                <w:color w:val="000000" w:themeColor="text1"/>
              </w:rPr>
            </w:pPr>
            <w:r>
              <w:rPr>
                <w:rFonts w:cs="Calibri"/>
                <w:color w:val="000000" w:themeColor="text1"/>
              </w:rPr>
              <w:lastRenderedPageBreak/>
              <w:t>Durante este período objeto de cobro no se realizaron acciones en cumplimiento de esta obligación.</w:t>
            </w:r>
          </w:p>
        </w:tc>
        <w:tc>
          <w:tcPr>
            <w:tcW w:w="2389" w:type="dxa"/>
            <w:tcMar/>
          </w:tcPr>
          <w:p w:rsidRPr="001C3E2F" w:rsidR="007424C4" w:rsidP="007424C4" w:rsidRDefault="007424C4" w14:paraId="7371C15A" w14:textId="54DEFD16">
            <w:pPr>
              <w:pStyle w:val="Sinespaciado"/>
              <w:spacing w:after="0" w:line="240" w:lineRule="auto"/>
              <w:rPr>
                <w:rFonts w:cs="Calibri"/>
                <w:color w:val="000000" w:themeColor="text1"/>
              </w:rPr>
            </w:pPr>
            <w:r>
              <w:rPr>
                <w:rFonts w:cs="Calibri"/>
                <w:color w:val="000000" w:themeColor="text1"/>
              </w:rPr>
              <w:t xml:space="preserve">Durante este período objeto de cobro no se presentaron evidencias de cumplimiento para esta obligación. </w:t>
            </w:r>
          </w:p>
        </w:tc>
      </w:tr>
      <w:tr w:rsidRPr="001C3E2F" w:rsidR="007D72A9" w:rsidTr="4680C4AE" w14:paraId="7190977B" w14:textId="77777777">
        <w:trPr>
          <w:trHeight w:val="212"/>
        </w:trPr>
        <w:tc>
          <w:tcPr>
            <w:tcW w:w="551" w:type="dxa"/>
            <w:tcMar/>
          </w:tcPr>
          <w:p w:rsidRPr="001C3E2F" w:rsidR="007424C4" w:rsidP="007424C4" w:rsidRDefault="007424C4" w14:paraId="7EB978AE" w14:textId="77777777">
            <w:pPr>
              <w:pStyle w:val="Sinespaciado"/>
              <w:spacing w:after="0" w:line="240" w:lineRule="auto"/>
              <w:rPr>
                <w:rFonts w:cs="Calibri"/>
                <w:color w:val="000000" w:themeColor="text1"/>
              </w:rPr>
            </w:pPr>
            <w:r w:rsidRPr="001C3E2F">
              <w:rPr>
                <w:rFonts w:cs="Calibri"/>
                <w:color w:val="000000" w:themeColor="text1"/>
              </w:rPr>
              <w:t>4</w:t>
            </w:r>
          </w:p>
        </w:tc>
        <w:tc>
          <w:tcPr>
            <w:tcW w:w="3070" w:type="dxa"/>
            <w:tcMar/>
          </w:tcPr>
          <w:p w:rsidRPr="00932838" w:rsidR="007424C4" w:rsidP="007424C4" w:rsidRDefault="004613AC" w14:paraId="2C57AEB6" w14:textId="334A31AB">
            <w:pPr>
              <w:pStyle w:val="Sinespaciado"/>
              <w:spacing w:after="0" w:line="240" w:lineRule="auto"/>
              <w:rPr>
                <w:rFonts w:cs="Calibri"/>
                <w:color w:val="000000" w:themeColor="text1"/>
              </w:rPr>
            </w:pPr>
            <w:r w:rsidRPr="004613AC">
              <w:rPr>
                <w:rFonts w:cs="Calibri"/>
                <w:color w:val="000000" w:themeColor="text1"/>
              </w:rPr>
              <w:t>Guiar de manera integral y continua a los aprendices en su formación por proyectos durante la vigencia del contrato.</w:t>
            </w:r>
          </w:p>
        </w:tc>
        <w:tc>
          <w:tcPr>
            <w:tcW w:w="2666" w:type="dxa"/>
            <w:tcMar/>
          </w:tcPr>
          <w:p w:rsidRPr="001C3E2F" w:rsidR="007424C4" w:rsidP="00270585" w:rsidRDefault="007424C4" w14:paraId="3AD64D91" w14:textId="6A63ED1B">
            <w:pPr>
              <w:pStyle w:val="Sinespaciado"/>
              <w:spacing w:after="0" w:line="240" w:lineRule="auto"/>
              <w:rPr>
                <w:rFonts w:cs="Calibri"/>
                <w:color w:val="000000" w:themeColor="text1"/>
              </w:rPr>
            </w:pPr>
            <w:r>
              <w:rPr>
                <w:rFonts w:cs="Calibri"/>
                <w:color w:val="000000" w:themeColor="text1"/>
              </w:rPr>
              <w:t xml:space="preserve">Se impartió formación Competencia </w:t>
            </w:r>
            <w:r w:rsidR="00270585">
              <w:t xml:space="preserve">Aplicación de conocimientos de las ciencias, </w:t>
            </w:r>
            <w:r>
              <w:rPr>
                <w:rFonts w:cs="Calibri"/>
                <w:color w:val="000000" w:themeColor="text1"/>
              </w:rPr>
              <w:t>Guía</w:t>
            </w:r>
            <w:r w:rsidR="004F01B7">
              <w:rPr>
                <w:rFonts w:cs="Calibri"/>
                <w:color w:val="000000" w:themeColor="text1"/>
              </w:rPr>
              <w:t xml:space="preserve"> </w:t>
            </w:r>
            <w:r w:rsidR="00270585">
              <w:t>Física. Fundamentos teórico-prácticos de Cinemática</w:t>
            </w:r>
            <w:r w:rsidR="00270585">
              <w:rPr>
                <w:rFonts w:cs="Calibri"/>
                <w:color w:val="000000" w:themeColor="text1"/>
              </w:rPr>
              <w:t xml:space="preserve"> talleres</w:t>
            </w:r>
            <w:r>
              <w:rPr>
                <w:rFonts w:cs="Calibri"/>
                <w:color w:val="000000" w:themeColor="text1"/>
              </w:rPr>
              <w:t xml:space="preserve"> </w:t>
            </w:r>
            <w:r w:rsidR="00270585">
              <w:rPr>
                <w:rFonts w:cs="Calibri"/>
                <w:color w:val="000000" w:themeColor="text1"/>
              </w:rPr>
              <w:t xml:space="preserve">Magnitudes físicas </w:t>
            </w:r>
            <w:r>
              <w:rPr>
                <w:rFonts w:cs="Calibri"/>
                <w:color w:val="000000" w:themeColor="text1"/>
              </w:rPr>
              <w:t xml:space="preserve">OneDrive y </w:t>
            </w:r>
            <w:r w:rsidR="004C2F04">
              <w:rPr>
                <w:rFonts w:cs="Calibri"/>
                <w:color w:val="000000" w:themeColor="text1"/>
              </w:rPr>
              <w:t>Sofia Plus</w:t>
            </w:r>
            <w:r>
              <w:rPr>
                <w:rFonts w:cs="Calibri"/>
                <w:color w:val="000000" w:themeColor="text1"/>
              </w:rPr>
              <w:t xml:space="preserve">. </w:t>
            </w:r>
          </w:p>
        </w:tc>
        <w:tc>
          <w:tcPr>
            <w:tcW w:w="2389" w:type="dxa"/>
            <w:tcMar/>
          </w:tcPr>
          <w:p w:rsidRPr="003D3208" w:rsidR="00A40AB9" w:rsidP="007424C4" w:rsidRDefault="00995AFA" w14:paraId="79878786" w14:textId="2CE2F67C">
            <w:pPr>
              <w:pStyle w:val="Sinespaciado"/>
              <w:spacing w:after="0" w:line="240" w:lineRule="auto"/>
              <w:rPr>
                <w:rFonts w:cs="Calibri"/>
                <w:b/>
                <w:bCs/>
                <w:color w:val="000000" w:themeColor="text1"/>
                <w:sz w:val="28"/>
                <w:szCs w:val="28"/>
                <w:u w:val="single"/>
              </w:rPr>
            </w:pPr>
            <w:r w:rsidRPr="00382C0B">
              <w:rPr>
                <w:rFonts w:cs="Calibri"/>
                <w:b/>
                <w:bCs/>
                <w:sz w:val="28"/>
                <w:szCs w:val="28"/>
              </w:rPr>
              <w:t xml:space="preserve">Anexo </w:t>
            </w:r>
            <w:r w:rsidRPr="00382C0B" w:rsidR="00984981">
              <w:rPr>
                <w:rFonts w:cs="Calibri"/>
                <w:b/>
                <w:bCs/>
                <w:sz w:val="28"/>
                <w:szCs w:val="28"/>
              </w:rPr>
              <w:t xml:space="preserve">4. </w:t>
            </w:r>
            <w:r w:rsidRPr="003D3208">
              <w:rPr>
                <w:rFonts w:cs="Calibri"/>
                <w:b/>
                <w:bCs/>
                <w:color w:val="000000" w:themeColor="text1"/>
                <w:sz w:val="28"/>
                <w:szCs w:val="28"/>
                <w:u w:val="single"/>
              </w:rPr>
              <w:t xml:space="preserve"> </w:t>
            </w:r>
          </w:p>
          <w:p w:rsidRPr="001C3E2F" w:rsidR="007424C4" w:rsidP="007424C4" w:rsidRDefault="00DA210F" w14:paraId="4A6A7829" w14:textId="062106F4">
            <w:pPr>
              <w:pStyle w:val="Sinespaciado"/>
              <w:spacing w:after="0" w:line="240" w:lineRule="auto"/>
              <w:rPr>
                <w:rFonts w:cs="Calibri"/>
                <w:color w:val="000000" w:themeColor="text1"/>
              </w:rPr>
            </w:pPr>
            <w:r>
              <w:rPr>
                <w:rFonts w:cs="Calibri"/>
                <w:color w:val="000000" w:themeColor="text1"/>
              </w:rPr>
              <w:t xml:space="preserve">Actividades </w:t>
            </w:r>
            <w:r w:rsidR="00995AFA">
              <w:rPr>
                <w:rFonts w:cs="Calibri"/>
                <w:color w:val="000000" w:themeColor="text1"/>
              </w:rPr>
              <w:t xml:space="preserve">de formación </w:t>
            </w:r>
            <w:r w:rsidR="001B6713">
              <w:rPr>
                <w:rFonts w:cs="Calibri"/>
                <w:color w:val="000000" w:themeColor="text1"/>
              </w:rPr>
              <w:t xml:space="preserve">guías, </w:t>
            </w:r>
            <w:r w:rsidR="00995AFA">
              <w:rPr>
                <w:rFonts w:cs="Calibri"/>
                <w:color w:val="000000" w:themeColor="text1"/>
              </w:rPr>
              <w:t xml:space="preserve">talleres y fotos </w:t>
            </w:r>
          </w:p>
        </w:tc>
      </w:tr>
      <w:tr w:rsidRPr="001C3E2F" w:rsidR="007D72A9" w:rsidTr="4680C4AE" w14:paraId="32B02E1E" w14:textId="77777777">
        <w:trPr>
          <w:trHeight w:val="212"/>
        </w:trPr>
        <w:tc>
          <w:tcPr>
            <w:tcW w:w="551" w:type="dxa"/>
            <w:tcMar/>
          </w:tcPr>
          <w:p w:rsidRPr="001C3E2F" w:rsidR="00F003D7" w:rsidP="00F003D7" w:rsidRDefault="00F003D7" w14:paraId="53103AAD" w14:textId="77777777">
            <w:pPr>
              <w:pStyle w:val="Sinespaciado"/>
              <w:spacing w:after="0" w:line="240" w:lineRule="auto"/>
              <w:rPr>
                <w:rFonts w:cs="Calibri"/>
                <w:color w:val="000000" w:themeColor="text1"/>
              </w:rPr>
            </w:pPr>
            <w:r w:rsidRPr="001C3E2F">
              <w:rPr>
                <w:rFonts w:cs="Calibri"/>
                <w:color w:val="000000" w:themeColor="text1"/>
              </w:rPr>
              <w:t>5</w:t>
            </w:r>
          </w:p>
        </w:tc>
        <w:tc>
          <w:tcPr>
            <w:tcW w:w="3070" w:type="dxa"/>
            <w:tcMar/>
          </w:tcPr>
          <w:p w:rsidRPr="00932838" w:rsidR="00F003D7" w:rsidP="00F003D7" w:rsidRDefault="004613AC" w14:paraId="30A7D564" w14:textId="6370BAED">
            <w:pPr>
              <w:pStyle w:val="Sinespaciado"/>
              <w:spacing w:after="0" w:line="240" w:lineRule="auto"/>
              <w:rPr>
                <w:rFonts w:cs="Calibri"/>
                <w:color w:val="000000" w:themeColor="text1"/>
              </w:rPr>
            </w:pPr>
            <w:r w:rsidRPr="004613AC">
              <w:rPr>
                <w:rFonts w:cs="Calibri"/>
                <w:color w:val="000000" w:themeColor="text1"/>
              </w:rPr>
              <w:t>Realizar la evaluación de los aprendices acorde a la normatividad y registrarlos oportunamente en los aplicativos dispuestos por la entidad.</w:t>
            </w:r>
          </w:p>
        </w:tc>
        <w:tc>
          <w:tcPr>
            <w:tcW w:w="2666" w:type="dxa"/>
            <w:tcMar/>
          </w:tcPr>
          <w:p w:rsidRPr="00C4782F" w:rsidR="00F003D7" w:rsidP="4680C4AE" w:rsidRDefault="00EB6AD6" w14:paraId="2C6EE1F8" w14:textId="39D22358">
            <w:pPr>
              <w:pStyle w:val="Sinespaciado"/>
              <w:spacing w:after="0" w:line="240" w:lineRule="auto"/>
              <w:rPr>
                <w:rFonts w:cs="Calibri"/>
                <w:color w:val="000000" w:themeColor="text1" w:themeTint="FF" w:themeShade="FF"/>
              </w:rPr>
            </w:pPr>
            <w:r w:rsidRPr="4680C4AE" w:rsidR="3528E3AA">
              <w:rPr>
                <w:rFonts w:cs="Calibri"/>
                <w:color w:val="000000" w:themeColor="text1" w:themeTint="FF" w:themeShade="FF"/>
              </w:rPr>
              <w:t>Durante este período objeto de cobro no se realizaron acciones en cumplimiento de esta obligación.</w:t>
            </w:r>
          </w:p>
          <w:p w:rsidRPr="00C4782F" w:rsidR="00F003D7" w:rsidP="4680C4AE" w:rsidRDefault="00EB6AD6" w14:paraId="31B22F4D" w14:textId="5D04240E">
            <w:pPr>
              <w:pStyle w:val="Sinespaciado"/>
              <w:spacing w:after="0" w:line="240" w:lineRule="auto"/>
              <w:rPr>
                <w:rFonts w:cs="Calibri"/>
                <w:color w:val="000000" w:themeColor="text1"/>
              </w:rPr>
            </w:pPr>
          </w:p>
        </w:tc>
        <w:tc>
          <w:tcPr>
            <w:tcW w:w="2389" w:type="dxa"/>
            <w:tcMar/>
          </w:tcPr>
          <w:p w:rsidRPr="001C3E2F" w:rsidR="00EB6AD6" w:rsidP="4680C4AE" w:rsidRDefault="00EB6AD6" w14:paraId="4CF70151" w14:textId="617C38A9">
            <w:pPr>
              <w:pStyle w:val="Sinespaciado"/>
              <w:spacing w:after="0" w:line="240" w:lineRule="auto"/>
              <w:rPr>
                <w:rFonts w:cs="Calibri"/>
                <w:color w:val="000000" w:themeColor="text1" w:themeTint="FF" w:themeShade="FF"/>
              </w:rPr>
            </w:pPr>
            <w:r w:rsidRPr="4680C4AE" w:rsidR="00EB6AD6">
              <w:rPr>
                <w:rFonts w:cs="Calibri"/>
                <w:b w:val="1"/>
                <w:bCs w:val="1"/>
                <w:color w:val="000000" w:themeColor="text1" w:themeTint="FF" w:themeShade="FF"/>
                <w:sz w:val="28"/>
                <w:szCs w:val="28"/>
              </w:rPr>
              <w:t xml:space="preserve"> </w:t>
            </w:r>
            <w:r w:rsidRPr="4680C4AE" w:rsidR="3A8D3235">
              <w:rPr>
                <w:rFonts w:cs="Calibri"/>
                <w:color w:val="000000" w:themeColor="text1" w:themeTint="FF" w:themeShade="FF"/>
              </w:rPr>
              <w:t>Durante este período objeto de cobro no se presentaron evidencias de cumplimiento para esta obligación.</w:t>
            </w:r>
          </w:p>
          <w:p w:rsidRPr="001C3E2F" w:rsidR="00EB6AD6" w:rsidP="4680C4AE" w:rsidRDefault="00EB6AD6" w14:paraId="1BCD6BE0" w14:textId="69DC8521">
            <w:pPr>
              <w:pStyle w:val="Sinespaciado"/>
              <w:spacing w:after="0" w:line="240" w:lineRule="auto"/>
              <w:rPr>
                <w:rFonts w:cs="Calibri"/>
                <w:b w:val="1"/>
                <w:bCs w:val="1"/>
                <w:color w:val="000000" w:themeColor="text1"/>
                <w:sz w:val="28"/>
                <w:szCs w:val="28"/>
              </w:rPr>
            </w:pPr>
          </w:p>
        </w:tc>
      </w:tr>
      <w:tr w:rsidRPr="001C3E2F" w:rsidR="007D72A9" w:rsidTr="4680C4AE" w14:paraId="1BA70C03" w14:textId="77777777">
        <w:trPr>
          <w:trHeight w:val="212"/>
        </w:trPr>
        <w:tc>
          <w:tcPr>
            <w:tcW w:w="551" w:type="dxa"/>
            <w:tcMar/>
          </w:tcPr>
          <w:p w:rsidRPr="001C3E2F" w:rsidR="00684A84" w:rsidP="00684A84" w:rsidRDefault="00684A84" w14:paraId="2BE60227" w14:textId="77777777">
            <w:pPr>
              <w:pStyle w:val="Sinespaciado"/>
              <w:spacing w:after="0" w:line="240" w:lineRule="auto"/>
              <w:rPr>
                <w:rFonts w:cs="Calibri"/>
                <w:color w:val="000000" w:themeColor="text1"/>
              </w:rPr>
            </w:pPr>
            <w:r w:rsidRPr="001C3E2F">
              <w:rPr>
                <w:rFonts w:cs="Calibri"/>
                <w:color w:val="000000" w:themeColor="text1"/>
              </w:rPr>
              <w:t>6</w:t>
            </w:r>
          </w:p>
        </w:tc>
        <w:tc>
          <w:tcPr>
            <w:tcW w:w="3070" w:type="dxa"/>
            <w:tcMar/>
          </w:tcPr>
          <w:p w:rsidRPr="00932838" w:rsidR="00684A84" w:rsidP="00684A84" w:rsidRDefault="004613AC" w14:paraId="31ED500F" w14:textId="6ADDA77F">
            <w:pPr>
              <w:pStyle w:val="Sinespaciado"/>
              <w:spacing w:after="0" w:line="240" w:lineRule="auto"/>
              <w:rPr>
                <w:rFonts w:cs="Calibri"/>
                <w:color w:val="000000" w:themeColor="text1"/>
              </w:rPr>
            </w:pPr>
            <w:r w:rsidRPr="004613AC">
              <w:rPr>
                <w:rFonts w:cs="Calibri"/>
                <w:color w:val="000000" w:themeColor="text1"/>
              </w:rPr>
              <w:t>Reportar las novedades académicas y/o disciplinarias de los aprendices asignados a la coordinación.</w:t>
            </w:r>
          </w:p>
        </w:tc>
        <w:tc>
          <w:tcPr>
            <w:tcW w:w="2666" w:type="dxa"/>
            <w:tcMar/>
          </w:tcPr>
          <w:p w:rsidRPr="001C3E2F" w:rsidR="00684A84" w:rsidP="00684A84" w:rsidRDefault="002442DD" w14:paraId="78252AA2" w14:textId="2396B2D6">
            <w:pPr>
              <w:pStyle w:val="Sinespaciado"/>
              <w:spacing w:after="0" w:line="240" w:lineRule="auto"/>
              <w:rPr>
                <w:rFonts w:cs="Calibri"/>
                <w:color w:val="000000" w:themeColor="text1"/>
              </w:rPr>
            </w:pPr>
            <w:r>
              <w:rPr>
                <w:rFonts w:cs="Calibri"/>
                <w:color w:val="000000" w:themeColor="text1"/>
              </w:rPr>
              <w:t>Se realizo re</w:t>
            </w:r>
            <w:r w:rsidR="007E590E">
              <w:rPr>
                <w:rFonts w:cs="Calibri"/>
                <w:color w:val="000000" w:themeColor="text1"/>
              </w:rPr>
              <w:t>po</w:t>
            </w:r>
            <w:r>
              <w:rPr>
                <w:rFonts w:cs="Calibri"/>
                <w:color w:val="000000" w:themeColor="text1"/>
              </w:rPr>
              <w:t xml:space="preserve">rte de inasistencias a las 11 fichas </w:t>
            </w:r>
            <w:r w:rsidR="007E590E">
              <w:rPr>
                <w:rFonts w:cs="Calibri"/>
                <w:color w:val="000000" w:themeColor="text1"/>
              </w:rPr>
              <w:t>S</w:t>
            </w:r>
            <w:r>
              <w:rPr>
                <w:rFonts w:cs="Calibri"/>
                <w:color w:val="000000" w:themeColor="text1"/>
              </w:rPr>
              <w:t>ofia plus</w:t>
            </w:r>
            <w:r w:rsidR="00EC0FCC">
              <w:rPr>
                <w:rFonts w:cs="Calibri"/>
              </w:rPr>
              <w:t>.</w:t>
            </w:r>
          </w:p>
        </w:tc>
        <w:tc>
          <w:tcPr>
            <w:tcW w:w="2389" w:type="dxa"/>
            <w:tcMar/>
          </w:tcPr>
          <w:p w:rsidRPr="003D3208" w:rsidR="00684A84" w:rsidP="00684A84" w:rsidRDefault="002442DD" w14:paraId="6A41B523" w14:textId="751890A8">
            <w:pPr>
              <w:pStyle w:val="Sinespaciado"/>
              <w:spacing w:after="0" w:line="240" w:lineRule="auto"/>
              <w:rPr>
                <w:rFonts w:cs="Calibri"/>
                <w:b/>
                <w:bCs/>
                <w:color w:val="000000" w:themeColor="text1"/>
                <w:sz w:val="28"/>
                <w:szCs w:val="28"/>
              </w:rPr>
            </w:pPr>
            <w:r w:rsidRPr="00382C0B">
              <w:rPr>
                <w:rFonts w:cs="Calibri"/>
                <w:b/>
                <w:bCs/>
                <w:sz w:val="28"/>
                <w:szCs w:val="28"/>
              </w:rPr>
              <w:t>Anexo</w:t>
            </w:r>
            <w:r w:rsidRPr="00382C0B" w:rsidR="007E590E">
              <w:rPr>
                <w:rFonts w:cs="Calibri"/>
                <w:b/>
                <w:bCs/>
                <w:sz w:val="28"/>
                <w:szCs w:val="28"/>
              </w:rPr>
              <w:t>.</w:t>
            </w:r>
            <w:r w:rsidRPr="00382C0B">
              <w:rPr>
                <w:rFonts w:cs="Calibri"/>
                <w:b/>
                <w:bCs/>
                <w:sz w:val="28"/>
                <w:szCs w:val="28"/>
              </w:rPr>
              <w:t>6</w:t>
            </w:r>
          </w:p>
          <w:p w:rsidR="007E590E" w:rsidP="00684A84" w:rsidRDefault="007E590E" w14:paraId="291A4936" w14:textId="7F05FBB8">
            <w:pPr>
              <w:pStyle w:val="Sinespaciado"/>
              <w:spacing w:after="0" w:line="240" w:lineRule="auto"/>
              <w:rPr>
                <w:rFonts w:cs="Calibri"/>
                <w:color w:val="000000" w:themeColor="text1"/>
              </w:rPr>
            </w:pPr>
            <w:r>
              <w:rPr>
                <w:rFonts w:cs="Calibri"/>
                <w:color w:val="000000" w:themeColor="text1"/>
              </w:rPr>
              <w:t xml:space="preserve">Planillas de asistencia </w:t>
            </w:r>
          </w:p>
          <w:p w:rsidRPr="001C3E2F" w:rsidR="002442DD" w:rsidP="00684A84" w:rsidRDefault="002442DD" w14:paraId="44E18B3A" w14:textId="67579248">
            <w:pPr>
              <w:pStyle w:val="Sinespaciado"/>
              <w:spacing w:after="0" w:line="240" w:lineRule="auto"/>
              <w:rPr>
                <w:rFonts w:cs="Calibri"/>
                <w:color w:val="000000" w:themeColor="text1"/>
              </w:rPr>
            </w:pPr>
            <w:r>
              <w:rPr>
                <w:rFonts w:cs="Calibri"/>
                <w:color w:val="000000" w:themeColor="text1"/>
              </w:rPr>
              <w:t xml:space="preserve">Fotos de </w:t>
            </w:r>
            <w:r w:rsidR="007E590E">
              <w:rPr>
                <w:rFonts w:cs="Calibri"/>
                <w:color w:val="000000" w:themeColor="text1"/>
              </w:rPr>
              <w:t>S</w:t>
            </w:r>
            <w:r>
              <w:rPr>
                <w:rFonts w:cs="Calibri"/>
                <w:color w:val="000000" w:themeColor="text1"/>
              </w:rPr>
              <w:t>ofia plus</w:t>
            </w:r>
          </w:p>
        </w:tc>
      </w:tr>
      <w:tr w:rsidRPr="001C3E2F" w:rsidR="007D72A9" w:rsidTr="4680C4AE" w14:paraId="4DE798EF" w14:textId="77777777">
        <w:trPr>
          <w:trHeight w:val="212"/>
        </w:trPr>
        <w:tc>
          <w:tcPr>
            <w:tcW w:w="551" w:type="dxa"/>
            <w:tcMar/>
          </w:tcPr>
          <w:p w:rsidRPr="001C3E2F" w:rsidR="00684A84" w:rsidP="00684A84" w:rsidRDefault="00684A84" w14:paraId="2E11F2AA" w14:textId="13E0C2BF">
            <w:pPr>
              <w:pStyle w:val="Sinespaciado"/>
              <w:spacing w:after="0" w:line="240" w:lineRule="auto"/>
              <w:rPr>
                <w:rFonts w:cs="Calibri"/>
                <w:color w:val="000000" w:themeColor="text1"/>
              </w:rPr>
            </w:pPr>
            <w:r>
              <w:rPr>
                <w:rFonts w:cs="Calibri"/>
                <w:color w:val="000000" w:themeColor="text1"/>
              </w:rPr>
              <w:t>7</w:t>
            </w:r>
          </w:p>
        </w:tc>
        <w:tc>
          <w:tcPr>
            <w:tcW w:w="3070" w:type="dxa"/>
            <w:tcMar/>
          </w:tcPr>
          <w:p w:rsidRPr="00932838" w:rsidR="00684A84" w:rsidP="00684A84" w:rsidRDefault="004613AC" w14:paraId="019733EF" w14:textId="47A7CCA2">
            <w:pPr>
              <w:pStyle w:val="Sinespaciado"/>
              <w:spacing w:after="0" w:line="240" w:lineRule="auto"/>
            </w:pPr>
            <w:r w:rsidRPr="004613AC">
              <w:t>Apoyar el proceso de depuración de aprendices en cumplimiento</w:t>
            </w:r>
            <w:r>
              <w:t xml:space="preserve"> </w:t>
            </w:r>
            <w:r w:rsidRPr="004613AC">
              <w:t>de los lineamientos del SENA.</w:t>
            </w:r>
          </w:p>
        </w:tc>
        <w:tc>
          <w:tcPr>
            <w:tcW w:w="2666" w:type="dxa"/>
            <w:tcMar/>
          </w:tcPr>
          <w:p w:rsidRPr="001C3E2F" w:rsidR="00684A84" w:rsidP="00684A84" w:rsidRDefault="008E447E" w14:paraId="20B018F0" w14:textId="54172846">
            <w:pPr>
              <w:pStyle w:val="Sinespaciado"/>
              <w:spacing w:after="0" w:line="240" w:lineRule="auto"/>
              <w:rPr>
                <w:rFonts w:cs="Calibri"/>
                <w:color w:val="000000" w:themeColor="text1"/>
              </w:rPr>
            </w:pPr>
            <w:r>
              <w:rPr>
                <w:rFonts w:cs="Calibri"/>
                <w:color w:val="000000" w:themeColor="text1"/>
              </w:rPr>
              <w:t>Durante este período objeto de cobro no se realizaron acciones en cumplimiento de esta obligación.</w:t>
            </w:r>
          </w:p>
        </w:tc>
        <w:tc>
          <w:tcPr>
            <w:tcW w:w="2389" w:type="dxa"/>
            <w:tcMar/>
          </w:tcPr>
          <w:p w:rsidRPr="001C3E2F" w:rsidR="00684A84" w:rsidP="00684A84" w:rsidRDefault="00446603" w14:paraId="1EB9831C" w14:textId="3C46D318">
            <w:pPr>
              <w:pStyle w:val="Sinespaciado"/>
              <w:spacing w:after="0" w:line="240" w:lineRule="auto"/>
              <w:rPr>
                <w:rFonts w:cs="Calibri"/>
                <w:color w:val="000000" w:themeColor="text1"/>
              </w:rPr>
            </w:pPr>
            <w:r>
              <w:rPr>
                <w:rFonts w:cs="Calibri"/>
                <w:color w:val="000000" w:themeColor="text1"/>
              </w:rPr>
              <w:t xml:space="preserve">Durante este período objeto de cobro no se presentaron evidencias de cumplimiento para esta obligación. </w:t>
            </w:r>
          </w:p>
        </w:tc>
      </w:tr>
      <w:tr w:rsidRPr="001C3E2F" w:rsidR="007D72A9" w:rsidTr="4680C4AE" w14:paraId="32E0F0BD" w14:textId="77777777">
        <w:trPr>
          <w:trHeight w:val="212"/>
        </w:trPr>
        <w:tc>
          <w:tcPr>
            <w:tcW w:w="551" w:type="dxa"/>
            <w:tcMar/>
          </w:tcPr>
          <w:p w:rsidRPr="001C3E2F" w:rsidR="00A81BBD" w:rsidP="00A81BBD" w:rsidRDefault="00A81BBD" w14:paraId="5C2DC3C3" w14:textId="309BD076">
            <w:pPr>
              <w:pStyle w:val="Sinespaciado"/>
              <w:spacing w:after="0" w:line="240" w:lineRule="auto"/>
              <w:rPr>
                <w:rFonts w:cs="Calibri"/>
                <w:color w:val="000000" w:themeColor="text1"/>
              </w:rPr>
            </w:pPr>
            <w:r>
              <w:rPr>
                <w:rFonts w:cs="Calibri"/>
                <w:color w:val="000000" w:themeColor="text1"/>
              </w:rPr>
              <w:t>8</w:t>
            </w:r>
          </w:p>
        </w:tc>
        <w:tc>
          <w:tcPr>
            <w:tcW w:w="3070" w:type="dxa"/>
            <w:tcMar/>
          </w:tcPr>
          <w:p w:rsidRPr="00932838" w:rsidR="00A81BBD" w:rsidP="00A81BBD" w:rsidRDefault="004613AC" w14:paraId="62BC0314" w14:textId="7584810E">
            <w:pPr>
              <w:pStyle w:val="Sinespaciado"/>
              <w:spacing w:after="0" w:line="240" w:lineRule="auto"/>
            </w:pPr>
            <w:r w:rsidRPr="004613AC">
              <w:t>Participar en los comités de evaluación y seguimiento a los aprendices cuando se requiera.</w:t>
            </w:r>
          </w:p>
        </w:tc>
        <w:tc>
          <w:tcPr>
            <w:tcW w:w="2666" w:type="dxa"/>
            <w:tcMar/>
          </w:tcPr>
          <w:p w:rsidRPr="001C3E2F" w:rsidR="00A81BBD" w:rsidP="4680C4AE" w:rsidRDefault="002442DD" w14:paraId="4684B033" w14:textId="39D22358">
            <w:pPr>
              <w:pStyle w:val="Sinespaciado"/>
              <w:spacing w:after="0" w:line="240" w:lineRule="auto"/>
              <w:rPr>
                <w:rFonts w:cs="Calibri"/>
                <w:color w:val="000000" w:themeColor="text1" w:themeTint="FF" w:themeShade="FF"/>
              </w:rPr>
            </w:pPr>
            <w:r w:rsidRPr="4680C4AE" w:rsidR="59815DBC">
              <w:rPr>
                <w:rFonts w:cs="Calibri"/>
                <w:color w:val="000000" w:themeColor="text1" w:themeTint="FF" w:themeShade="FF"/>
              </w:rPr>
              <w:t>Durante este período objeto de cobro no se realizaron acciones en cumplimiento de esta obligación.</w:t>
            </w:r>
          </w:p>
          <w:p w:rsidRPr="001C3E2F" w:rsidR="00A81BBD" w:rsidP="00A81BBD" w:rsidRDefault="002442DD" w14:paraId="61CEFE0A" w14:textId="0813D433">
            <w:pPr>
              <w:pStyle w:val="Sinespaciado"/>
              <w:spacing w:after="0" w:line="240" w:lineRule="auto"/>
              <w:rPr>
                <w:rFonts w:cs="Calibri"/>
                <w:color w:val="000000" w:themeColor="text1"/>
              </w:rPr>
            </w:pPr>
          </w:p>
        </w:tc>
        <w:tc>
          <w:tcPr>
            <w:tcW w:w="2389" w:type="dxa"/>
            <w:tcMar/>
          </w:tcPr>
          <w:p w:rsidRPr="001C3E2F" w:rsidR="00A81BBD" w:rsidP="4680C4AE" w:rsidRDefault="007E590E" w14:paraId="4EB8D6E6" w14:textId="76D1821F">
            <w:pPr>
              <w:pStyle w:val="Sinespaciado"/>
              <w:spacing w:after="0" w:line="240" w:lineRule="auto"/>
              <w:rPr>
                <w:rFonts w:cs="Calibri"/>
                <w:color w:val="000000" w:themeColor="text1" w:themeTint="FF" w:themeShade="FF"/>
              </w:rPr>
            </w:pPr>
            <w:r w:rsidRPr="4680C4AE" w:rsidR="72B3DF74">
              <w:rPr>
                <w:rFonts w:cs="Calibri"/>
                <w:color w:val="000000" w:themeColor="text1" w:themeTint="FF" w:themeShade="FF"/>
              </w:rPr>
              <w:t>Durante este período objeto de cobro no se presentaron evidencias de cumplimiento para esta obligación.</w:t>
            </w:r>
          </w:p>
          <w:p w:rsidRPr="001C3E2F" w:rsidR="00A81BBD" w:rsidP="4680C4AE" w:rsidRDefault="007E590E" w14:paraId="5CF4B56D" w14:textId="0555FA7B">
            <w:pPr>
              <w:pStyle w:val="Sinespaciado"/>
              <w:spacing w:after="0" w:line="240" w:lineRule="auto"/>
              <w:rPr>
                <w:rFonts w:cs="Calibri"/>
                <w:b w:val="1"/>
                <w:bCs w:val="1"/>
                <w:sz w:val="24"/>
                <w:szCs w:val="24"/>
              </w:rPr>
            </w:pPr>
          </w:p>
        </w:tc>
      </w:tr>
      <w:tr w:rsidRPr="001C3E2F" w:rsidR="007D72A9" w:rsidTr="4680C4AE" w14:paraId="380A38E2" w14:textId="77777777">
        <w:trPr>
          <w:trHeight w:val="212"/>
        </w:trPr>
        <w:tc>
          <w:tcPr>
            <w:tcW w:w="551" w:type="dxa"/>
            <w:tcMar/>
          </w:tcPr>
          <w:p w:rsidRPr="001C3E2F" w:rsidR="00684A84" w:rsidP="00684A84" w:rsidRDefault="00684A84" w14:paraId="142C4236" w14:textId="649905BF">
            <w:pPr>
              <w:pStyle w:val="Sinespaciado"/>
              <w:spacing w:after="0" w:line="240" w:lineRule="auto"/>
              <w:rPr>
                <w:rFonts w:cs="Calibri"/>
                <w:color w:val="000000" w:themeColor="text1"/>
              </w:rPr>
            </w:pPr>
            <w:r>
              <w:rPr>
                <w:rFonts w:cs="Calibri"/>
                <w:color w:val="000000" w:themeColor="text1"/>
              </w:rPr>
              <w:t>9</w:t>
            </w:r>
          </w:p>
        </w:tc>
        <w:tc>
          <w:tcPr>
            <w:tcW w:w="3070" w:type="dxa"/>
            <w:tcMar/>
          </w:tcPr>
          <w:p w:rsidRPr="00932838" w:rsidR="00684A84" w:rsidP="00684A84" w:rsidRDefault="004613AC" w14:paraId="00F4D402" w14:textId="3677DFAC">
            <w:pPr>
              <w:pStyle w:val="Sinespaciado"/>
              <w:spacing w:after="0" w:line="240" w:lineRule="auto"/>
            </w:pPr>
            <w:r w:rsidRPr="004613AC">
              <w:t>Implementar las estrategias para preparar, orientar, evaluar y apoyar el aprendizaje utilizando las herramientas y métodos definidos por la entidad.</w:t>
            </w:r>
          </w:p>
        </w:tc>
        <w:tc>
          <w:tcPr>
            <w:tcW w:w="2666" w:type="dxa"/>
            <w:tcMar/>
          </w:tcPr>
          <w:p w:rsidRPr="001C3E2F" w:rsidR="00684A84" w:rsidP="00684A84" w:rsidRDefault="00A81BBD" w14:paraId="4B7601A8" w14:textId="3B155F22">
            <w:pPr>
              <w:pStyle w:val="Sinespaciado"/>
              <w:spacing w:after="0" w:line="240" w:lineRule="auto"/>
              <w:rPr>
                <w:rFonts w:cs="Calibri"/>
                <w:color w:val="000000" w:themeColor="text1"/>
              </w:rPr>
            </w:pPr>
            <w:r>
              <w:rPr>
                <w:rFonts w:cs="Calibri"/>
              </w:rPr>
              <w:t>Desarrollé estrategias, guía, talleres y actividades para impartir formación en</w:t>
            </w:r>
            <w:r w:rsidR="00656201">
              <w:rPr>
                <w:rFonts w:cs="Calibri"/>
              </w:rPr>
              <w:t xml:space="preserve"> la </w:t>
            </w:r>
            <w:r>
              <w:rPr>
                <w:rFonts w:cs="Calibri"/>
                <w:color w:val="000000" w:themeColor="text1"/>
              </w:rPr>
              <w:t xml:space="preserve">Competencia </w:t>
            </w:r>
            <w:r w:rsidR="0047314A">
              <w:t xml:space="preserve">Aplicación de conocimientos de las ciencias, </w:t>
            </w:r>
            <w:r w:rsidR="0047314A">
              <w:rPr>
                <w:rFonts w:cs="Calibri"/>
                <w:color w:val="000000" w:themeColor="text1"/>
              </w:rPr>
              <w:t xml:space="preserve">Guía </w:t>
            </w:r>
            <w:r w:rsidR="0047314A">
              <w:t>Física. Fundamentos teórico-prácticos de Cinemática</w:t>
            </w:r>
            <w:r w:rsidR="0047314A">
              <w:rPr>
                <w:rFonts w:cs="Calibri"/>
                <w:color w:val="000000" w:themeColor="text1"/>
              </w:rPr>
              <w:t xml:space="preserve"> talleres Magnitudes físicas</w:t>
            </w:r>
            <w:r w:rsidR="00684A84">
              <w:rPr>
                <w:rFonts w:cs="Calibri"/>
              </w:rPr>
              <w:t xml:space="preserve"> </w:t>
            </w:r>
          </w:p>
        </w:tc>
        <w:tc>
          <w:tcPr>
            <w:tcW w:w="2389" w:type="dxa"/>
            <w:tcMar/>
          </w:tcPr>
          <w:p w:rsidRPr="00A40AB9" w:rsidR="00A40AB9" w:rsidP="00684A84" w:rsidRDefault="00EC0FCC" w14:paraId="6FD47B13" w14:textId="58391320">
            <w:pPr>
              <w:pStyle w:val="Sinespaciado"/>
              <w:spacing w:after="0" w:line="240" w:lineRule="auto"/>
              <w:rPr>
                <w:rFonts w:cs="Calibri"/>
                <w:b/>
                <w:bCs/>
                <w:color w:val="000000" w:themeColor="text1"/>
                <w:sz w:val="28"/>
                <w:szCs w:val="28"/>
                <w:u w:val="single"/>
              </w:rPr>
            </w:pPr>
            <w:r w:rsidRPr="00382C0B">
              <w:rPr>
                <w:rFonts w:cs="Calibri"/>
                <w:b/>
                <w:bCs/>
                <w:sz w:val="28"/>
                <w:szCs w:val="28"/>
              </w:rPr>
              <w:t xml:space="preserve">Anexo </w:t>
            </w:r>
            <w:r w:rsidRPr="00382C0B" w:rsidR="00984981">
              <w:rPr>
                <w:rFonts w:cs="Calibri"/>
                <w:b/>
                <w:bCs/>
                <w:sz w:val="28"/>
                <w:szCs w:val="28"/>
              </w:rPr>
              <w:t>9.</w:t>
            </w:r>
          </w:p>
          <w:p w:rsidRPr="001C3E2F" w:rsidR="00684A84" w:rsidP="00684A84" w:rsidRDefault="00EC0FCC" w14:paraId="092A54F7" w14:textId="45828884">
            <w:pPr>
              <w:pStyle w:val="Sinespaciado"/>
              <w:spacing w:after="0" w:line="240" w:lineRule="auto"/>
              <w:rPr>
                <w:rFonts w:cs="Calibri"/>
                <w:color w:val="000000" w:themeColor="text1"/>
              </w:rPr>
            </w:pPr>
            <w:r>
              <w:rPr>
                <w:rFonts w:cs="Calibri"/>
                <w:color w:val="000000" w:themeColor="text1"/>
              </w:rPr>
              <w:t xml:space="preserve"> Guías de aprendizaje, talleres, listas de asistencia </w:t>
            </w:r>
            <w:r w:rsidR="009A642A">
              <w:rPr>
                <w:rFonts w:cs="Calibri"/>
                <w:color w:val="000000" w:themeColor="text1"/>
              </w:rPr>
              <w:t xml:space="preserve"> </w:t>
            </w:r>
          </w:p>
        </w:tc>
      </w:tr>
      <w:tr w:rsidRPr="001C3E2F" w:rsidR="007D72A9" w:rsidTr="4680C4AE" w14:paraId="0D806AC2" w14:textId="77777777">
        <w:trPr>
          <w:trHeight w:val="212"/>
        </w:trPr>
        <w:tc>
          <w:tcPr>
            <w:tcW w:w="551" w:type="dxa"/>
            <w:tcMar/>
          </w:tcPr>
          <w:p w:rsidRPr="001C3E2F" w:rsidR="005F1F04" w:rsidP="005F1F04" w:rsidRDefault="005F1F04" w14:paraId="7B3515EE" w14:textId="55BAEDA6">
            <w:pPr>
              <w:pStyle w:val="Sinespaciado"/>
              <w:spacing w:after="0" w:line="240" w:lineRule="auto"/>
              <w:rPr>
                <w:rFonts w:cs="Calibri"/>
                <w:color w:val="000000" w:themeColor="text1"/>
              </w:rPr>
            </w:pPr>
            <w:r>
              <w:rPr>
                <w:rFonts w:cs="Calibri"/>
                <w:color w:val="000000" w:themeColor="text1"/>
              </w:rPr>
              <w:t>10</w:t>
            </w:r>
          </w:p>
        </w:tc>
        <w:tc>
          <w:tcPr>
            <w:tcW w:w="3070" w:type="dxa"/>
            <w:tcMar/>
          </w:tcPr>
          <w:p w:rsidRPr="00932838" w:rsidR="005F1F04" w:rsidP="005F1F04" w:rsidRDefault="004613AC" w14:paraId="3E9757E1" w14:textId="7E8F7140">
            <w:pPr>
              <w:pStyle w:val="Sinespaciado"/>
              <w:spacing w:after="0" w:line="240" w:lineRule="auto"/>
            </w:pPr>
            <w:r w:rsidRPr="004613AC">
              <w:t xml:space="preserve">Apoyar las actividades relacionadas con el desarrollo curricular de los programas de formación asociados con la línea medular que imparte el </w:t>
            </w:r>
            <w:r w:rsidRPr="004613AC">
              <w:lastRenderedPageBreak/>
              <w:t xml:space="preserve">centro, de acuerdo con la necesidad y las tendencias del sector. </w:t>
            </w:r>
          </w:p>
        </w:tc>
        <w:tc>
          <w:tcPr>
            <w:tcW w:w="2666" w:type="dxa"/>
            <w:tcMar/>
          </w:tcPr>
          <w:p w:rsidRPr="001C3E2F" w:rsidR="005F1F04" w:rsidP="005F1F04" w:rsidRDefault="00EC0FCC" w14:paraId="4F131580" w14:textId="52568017">
            <w:pPr>
              <w:pStyle w:val="Sinespaciado"/>
              <w:spacing w:after="0" w:line="240" w:lineRule="auto"/>
              <w:rPr>
                <w:rFonts w:cs="Calibri"/>
                <w:color w:val="000000" w:themeColor="text1"/>
              </w:rPr>
            </w:pPr>
            <w:r>
              <w:rPr>
                <w:rFonts w:cs="Calibri"/>
                <w:color w:val="000000" w:themeColor="text1"/>
              </w:rPr>
              <w:lastRenderedPageBreak/>
              <w:t xml:space="preserve">Realicé el ajuste </w:t>
            </w:r>
            <w:r w:rsidR="0047314A">
              <w:rPr>
                <w:rFonts w:cs="Calibri"/>
                <w:color w:val="000000" w:themeColor="text1"/>
              </w:rPr>
              <w:t>en la planeación pedagógica y en</w:t>
            </w:r>
            <w:r>
              <w:rPr>
                <w:rFonts w:cs="Calibri"/>
                <w:color w:val="000000" w:themeColor="text1"/>
              </w:rPr>
              <w:t xml:space="preserve"> las guías de aprendizaje para los programas técnico </w:t>
            </w:r>
            <w:r>
              <w:rPr>
                <w:rFonts w:cs="Calibri"/>
                <w:color w:val="000000" w:themeColor="text1"/>
              </w:rPr>
              <w:lastRenderedPageBreak/>
              <w:t xml:space="preserve">y tecnólogos del centro de formación. </w:t>
            </w:r>
          </w:p>
        </w:tc>
        <w:tc>
          <w:tcPr>
            <w:tcW w:w="2389" w:type="dxa"/>
            <w:tcMar/>
          </w:tcPr>
          <w:p w:rsidRPr="00C314D7" w:rsidR="00A40AB9" w:rsidP="005F1F04" w:rsidRDefault="00AA74DF" w14:paraId="071539DF" w14:textId="056F49A4">
            <w:pPr>
              <w:pStyle w:val="Sinespaciado"/>
              <w:spacing w:after="0" w:line="240" w:lineRule="auto"/>
              <w:rPr>
                <w:rFonts w:cs="Calibri"/>
                <w:b/>
                <w:bCs/>
                <w:color w:val="000000" w:themeColor="text1"/>
                <w:sz w:val="28"/>
                <w:szCs w:val="28"/>
                <w:u w:val="single"/>
              </w:rPr>
            </w:pPr>
            <w:hyperlink w:history="1" r:id="rId8">
              <w:r w:rsidRPr="003D3208" w:rsidR="00EC0FCC">
                <w:rPr>
                  <w:rStyle w:val="Hipervnculo"/>
                  <w:rFonts w:cs="Calibri"/>
                  <w:b/>
                  <w:bCs/>
                  <w:sz w:val="28"/>
                  <w:szCs w:val="28"/>
                </w:rPr>
                <w:t xml:space="preserve">Anexo </w:t>
              </w:r>
              <w:r w:rsidRPr="003D3208" w:rsidR="00984981">
                <w:rPr>
                  <w:rStyle w:val="Hipervnculo"/>
                  <w:rFonts w:cs="Calibri"/>
                  <w:b/>
                  <w:bCs/>
                  <w:sz w:val="28"/>
                  <w:szCs w:val="28"/>
                </w:rPr>
                <w:t>10</w:t>
              </w:r>
            </w:hyperlink>
            <w:r w:rsidRPr="00C314D7" w:rsidR="00EC0FCC">
              <w:rPr>
                <w:rFonts w:cs="Calibri"/>
                <w:b/>
                <w:bCs/>
                <w:color w:val="000000" w:themeColor="text1"/>
                <w:sz w:val="28"/>
                <w:szCs w:val="28"/>
                <w:u w:val="single"/>
              </w:rPr>
              <w:t xml:space="preserve"> </w:t>
            </w:r>
          </w:p>
          <w:p w:rsidRPr="001C3E2F" w:rsidR="005F1F04" w:rsidP="005F1F04" w:rsidRDefault="00C314D7" w14:paraId="2A2CA346" w14:textId="109BF738">
            <w:pPr>
              <w:pStyle w:val="Sinespaciado"/>
              <w:spacing w:after="0" w:line="240" w:lineRule="auto"/>
              <w:rPr>
                <w:rFonts w:cs="Calibri"/>
                <w:color w:val="000000" w:themeColor="text1"/>
              </w:rPr>
            </w:pPr>
            <w:r>
              <w:rPr>
                <w:rFonts w:cs="Calibri"/>
                <w:color w:val="000000" w:themeColor="text1"/>
              </w:rPr>
              <w:t>P</w:t>
            </w:r>
            <w:r w:rsidR="0047314A">
              <w:rPr>
                <w:rFonts w:cs="Calibri"/>
                <w:color w:val="000000" w:themeColor="text1"/>
              </w:rPr>
              <w:t>laneación pedagógica</w:t>
            </w:r>
            <w:r w:rsidR="00C93C0C">
              <w:rPr>
                <w:rFonts w:cs="Calibri"/>
                <w:color w:val="000000" w:themeColor="text1"/>
              </w:rPr>
              <w:t xml:space="preserve"> </w:t>
            </w:r>
            <w:r w:rsidR="00EC0FCC">
              <w:rPr>
                <w:rFonts w:cs="Calibri"/>
                <w:color w:val="000000" w:themeColor="text1"/>
              </w:rPr>
              <w:t>guías de aprendizaje técnicos y tecnólogos.</w:t>
            </w:r>
          </w:p>
        </w:tc>
      </w:tr>
      <w:tr w:rsidRPr="001C3E2F" w:rsidR="007D72A9" w:rsidTr="4680C4AE" w14:paraId="5B519C5B" w14:textId="77777777">
        <w:trPr>
          <w:trHeight w:val="212"/>
        </w:trPr>
        <w:tc>
          <w:tcPr>
            <w:tcW w:w="551" w:type="dxa"/>
            <w:tcMar/>
          </w:tcPr>
          <w:p w:rsidRPr="001C3E2F" w:rsidR="005F1F04" w:rsidP="005F1F04" w:rsidRDefault="005F1F04" w14:paraId="7068754E" w14:textId="366D751D">
            <w:pPr>
              <w:pStyle w:val="Sinespaciado"/>
              <w:spacing w:after="0" w:line="240" w:lineRule="auto"/>
              <w:rPr>
                <w:rFonts w:cs="Calibri"/>
                <w:color w:val="000000" w:themeColor="text1"/>
              </w:rPr>
            </w:pPr>
            <w:r>
              <w:rPr>
                <w:rFonts w:cs="Calibri"/>
                <w:color w:val="000000" w:themeColor="text1"/>
              </w:rPr>
              <w:t>11</w:t>
            </w:r>
          </w:p>
        </w:tc>
        <w:tc>
          <w:tcPr>
            <w:tcW w:w="3070" w:type="dxa"/>
            <w:tcMar/>
          </w:tcPr>
          <w:p w:rsidRPr="00932838" w:rsidR="005F1F04" w:rsidP="005F1F04" w:rsidRDefault="004613AC" w14:paraId="726913B7" w14:textId="230E5A13">
            <w:pPr>
              <w:pStyle w:val="Sinespaciado"/>
              <w:spacing w:after="0" w:line="240" w:lineRule="auto"/>
            </w:pPr>
            <w:r w:rsidRPr="004613AC">
              <w:t>Formular, ejecutar y evaluar cuando sea necesario, las actividades derivadas de los procesos de autoevaluación y registro calificado de los programas de formación en los tiempos establecidos por el centro de formación, la Dirección General y el Ministerio de Educación Nacional, para la actualización de planes y programas de formación, en sintonía con las necesidades del entorno y su especialidad.</w:t>
            </w:r>
          </w:p>
        </w:tc>
        <w:tc>
          <w:tcPr>
            <w:tcW w:w="2666" w:type="dxa"/>
            <w:tcMar/>
          </w:tcPr>
          <w:p w:rsidRPr="001C3E2F" w:rsidR="005F1F04" w:rsidP="005F1F04" w:rsidRDefault="00C93C0C" w14:paraId="4426405A" w14:textId="6CEB9F2F">
            <w:pPr>
              <w:pStyle w:val="Sinespaciado"/>
              <w:spacing w:after="0" w:line="240" w:lineRule="auto"/>
              <w:rPr>
                <w:rFonts w:cs="Calibri"/>
                <w:color w:val="000000" w:themeColor="text1"/>
              </w:rPr>
            </w:pPr>
            <w:r>
              <w:rPr>
                <w:rFonts w:cs="Calibri"/>
                <w:color w:val="000000" w:themeColor="text1"/>
              </w:rPr>
              <w:t>Durante este período objeto de cobro no se realizaron acciones en cumplimiento de esta obligación</w:t>
            </w:r>
            <w:r w:rsidR="0052572F">
              <w:rPr>
                <w:rFonts w:cs="Calibri"/>
                <w:color w:val="000000" w:themeColor="text1"/>
              </w:rPr>
              <w:t>.</w:t>
            </w:r>
          </w:p>
        </w:tc>
        <w:tc>
          <w:tcPr>
            <w:tcW w:w="2389" w:type="dxa"/>
            <w:tcMar/>
          </w:tcPr>
          <w:p w:rsidRPr="001C3E2F" w:rsidR="005F1F04" w:rsidP="005F1F04" w:rsidRDefault="0052572F" w14:paraId="0A7F93B1" w14:textId="7CDAB200">
            <w:pPr>
              <w:pStyle w:val="Sinespaciado"/>
              <w:spacing w:after="0" w:line="240" w:lineRule="auto"/>
              <w:rPr>
                <w:rFonts w:cs="Calibri"/>
                <w:color w:val="000000" w:themeColor="text1"/>
              </w:rPr>
            </w:pPr>
            <w:r>
              <w:rPr>
                <w:rFonts w:cs="Calibri"/>
                <w:color w:val="000000" w:themeColor="text1"/>
              </w:rPr>
              <w:t xml:space="preserve">Durante este período objeto de cobro no se presentaron evidencias de cumplimiento para esta obligación. </w:t>
            </w:r>
          </w:p>
        </w:tc>
      </w:tr>
      <w:tr w:rsidRPr="001C3E2F" w:rsidR="007D72A9" w:rsidTr="4680C4AE" w14:paraId="78B085C1" w14:textId="77777777">
        <w:trPr>
          <w:trHeight w:val="212"/>
        </w:trPr>
        <w:tc>
          <w:tcPr>
            <w:tcW w:w="551" w:type="dxa"/>
            <w:tcMar/>
          </w:tcPr>
          <w:p w:rsidRPr="001C3E2F" w:rsidR="00A81BBD" w:rsidP="00A81BBD" w:rsidRDefault="00A81BBD" w14:paraId="64E82B98" w14:textId="07F52243">
            <w:pPr>
              <w:pStyle w:val="Sinespaciado"/>
              <w:spacing w:after="0" w:line="240" w:lineRule="auto"/>
              <w:rPr>
                <w:rFonts w:cs="Calibri"/>
                <w:color w:val="000000" w:themeColor="text1"/>
              </w:rPr>
            </w:pPr>
            <w:r>
              <w:rPr>
                <w:rFonts w:cs="Calibri"/>
                <w:color w:val="000000" w:themeColor="text1"/>
              </w:rPr>
              <w:t>12</w:t>
            </w:r>
          </w:p>
        </w:tc>
        <w:tc>
          <w:tcPr>
            <w:tcW w:w="3070" w:type="dxa"/>
            <w:tcMar/>
          </w:tcPr>
          <w:p w:rsidRPr="00932838" w:rsidR="00A81BBD" w:rsidP="00A81BBD" w:rsidRDefault="004613AC" w14:paraId="39DD4C92" w14:textId="515F453E">
            <w:pPr>
              <w:pStyle w:val="Sinespaciado"/>
              <w:spacing w:after="0" w:line="240" w:lineRule="auto"/>
            </w:pPr>
            <w:r w:rsidRPr="004613AC">
              <w:t>Participar cuando sea necesario en proyectos del Sistema de Investigación, Desarrollo Tecnológico e Innovación - SENNOVA, siguiendo las directrices académicas de la institución.</w:t>
            </w:r>
          </w:p>
        </w:tc>
        <w:tc>
          <w:tcPr>
            <w:tcW w:w="2666" w:type="dxa"/>
            <w:tcMar/>
          </w:tcPr>
          <w:p w:rsidRPr="001C3E2F" w:rsidR="00A81BBD" w:rsidP="00A81BBD" w:rsidRDefault="00A81BBD" w14:paraId="79CF5B85" w14:textId="39D22358">
            <w:pPr>
              <w:pStyle w:val="Sinespaciado"/>
              <w:spacing w:after="0" w:line="240" w:lineRule="auto"/>
              <w:rPr>
                <w:rFonts w:cs="Calibri"/>
                <w:color w:val="000000" w:themeColor="text1"/>
              </w:rPr>
            </w:pPr>
            <w:r>
              <w:rPr>
                <w:rFonts w:cs="Calibri"/>
                <w:color w:val="000000" w:themeColor="text1"/>
              </w:rPr>
              <w:t>Durante este período objeto de cobro no se realizaron acciones en cumplimiento de esta obligación.</w:t>
            </w:r>
          </w:p>
        </w:tc>
        <w:tc>
          <w:tcPr>
            <w:tcW w:w="2389" w:type="dxa"/>
            <w:tcMar/>
          </w:tcPr>
          <w:p w:rsidRPr="001C3E2F" w:rsidR="00A81BBD" w:rsidP="00A81BBD" w:rsidRDefault="00A81BBD" w14:paraId="22F6FF65" w14:textId="76D1821F">
            <w:pPr>
              <w:pStyle w:val="Sinespaciado"/>
              <w:spacing w:after="0" w:line="240" w:lineRule="auto"/>
              <w:rPr>
                <w:rFonts w:cs="Calibri"/>
                <w:color w:val="000000" w:themeColor="text1"/>
              </w:rPr>
            </w:pPr>
            <w:r>
              <w:rPr>
                <w:rFonts w:cs="Calibri"/>
                <w:color w:val="000000" w:themeColor="text1"/>
              </w:rPr>
              <w:t>Durante este período objeto de cobro no se presentaron evidencias de cumplimiento para esta obligación.</w:t>
            </w:r>
          </w:p>
        </w:tc>
      </w:tr>
      <w:tr w:rsidRPr="001C3E2F" w:rsidR="007D72A9" w:rsidTr="4680C4AE" w14:paraId="3EF08E7F" w14:textId="77777777">
        <w:trPr>
          <w:trHeight w:val="212"/>
        </w:trPr>
        <w:tc>
          <w:tcPr>
            <w:tcW w:w="551" w:type="dxa"/>
            <w:tcMar/>
          </w:tcPr>
          <w:p w:rsidRPr="001C3E2F" w:rsidR="005F1F04" w:rsidP="005F1F04" w:rsidRDefault="005F1F04" w14:paraId="01ABFE3F" w14:textId="6850F2A4">
            <w:pPr>
              <w:pStyle w:val="Sinespaciado"/>
              <w:spacing w:after="0" w:line="240" w:lineRule="auto"/>
              <w:rPr>
                <w:rFonts w:cs="Calibri"/>
                <w:color w:val="000000" w:themeColor="text1"/>
              </w:rPr>
            </w:pPr>
            <w:r>
              <w:rPr>
                <w:rFonts w:cs="Calibri"/>
                <w:color w:val="000000" w:themeColor="text1"/>
              </w:rPr>
              <w:t>13</w:t>
            </w:r>
          </w:p>
        </w:tc>
        <w:tc>
          <w:tcPr>
            <w:tcW w:w="3070" w:type="dxa"/>
            <w:tcMar/>
          </w:tcPr>
          <w:p w:rsidRPr="00932838" w:rsidR="005F1F04" w:rsidP="005F1F04" w:rsidRDefault="004613AC" w14:paraId="3E4569EA" w14:textId="0DB1FD7E">
            <w:pPr>
              <w:pStyle w:val="Sinespaciado"/>
              <w:spacing w:after="0" w:line="240" w:lineRule="auto"/>
            </w:pPr>
            <w:r w:rsidRPr="004613AC">
              <w:t>Aplicar y hacer cumplir lo establecido en el reglamento del aprendiz.</w:t>
            </w:r>
          </w:p>
        </w:tc>
        <w:tc>
          <w:tcPr>
            <w:tcW w:w="2666" w:type="dxa"/>
            <w:tcMar/>
          </w:tcPr>
          <w:p w:rsidR="00631291" w:rsidP="005F1F04" w:rsidRDefault="003D3208" w14:paraId="0DA8DDA6" w14:textId="6D6B6C6D">
            <w:pPr>
              <w:pStyle w:val="Sinespaciado"/>
              <w:spacing w:after="0" w:line="240" w:lineRule="auto"/>
              <w:rPr>
                <w:rFonts w:cs="Calibri"/>
              </w:rPr>
            </w:pPr>
            <w:r>
              <w:rPr>
                <w:rFonts w:cs="Calibri"/>
              </w:rPr>
              <w:t>S</w:t>
            </w:r>
            <w:r w:rsidR="00D2486F">
              <w:rPr>
                <w:rFonts w:cs="Calibri"/>
              </w:rPr>
              <w:t>ensibilización</w:t>
            </w:r>
            <w:r>
              <w:rPr>
                <w:rFonts w:cs="Calibri"/>
              </w:rPr>
              <w:t xml:space="preserve"> con los aprendices</w:t>
            </w:r>
            <w:r w:rsidR="00D2486F">
              <w:rPr>
                <w:rFonts w:cs="Calibri"/>
              </w:rPr>
              <w:t xml:space="preserve"> del nuevo Reglamento del Aprendiz SENA</w:t>
            </w:r>
            <w:r>
              <w:rPr>
                <w:rFonts w:cs="Calibri"/>
              </w:rPr>
              <w:t>.</w:t>
            </w:r>
          </w:p>
          <w:p w:rsidRPr="001C3E2F" w:rsidR="00631291" w:rsidP="005F1F04" w:rsidRDefault="00631291" w14:paraId="07FD043D" w14:textId="7A10383D">
            <w:pPr>
              <w:pStyle w:val="Sinespaciado"/>
              <w:spacing w:after="0" w:line="240" w:lineRule="auto"/>
              <w:rPr>
                <w:rFonts w:cs="Calibri"/>
                <w:color w:val="000000" w:themeColor="text1"/>
              </w:rPr>
            </w:pPr>
          </w:p>
        </w:tc>
        <w:tc>
          <w:tcPr>
            <w:tcW w:w="2389" w:type="dxa"/>
            <w:tcMar/>
          </w:tcPr>
          <w:p w:rsidRPr="00C314D7" w:rsidR="00C314D7" w:rsidP="005F1F04" w:rsidRDefault="00EC0FCC" w14:paraId="46758D63" w14:textId="27B6768C">
            <w:pPr>
              <w:pStyle w:val="Sinespaciado"/>
              <w:spacing w:after="0" w:line="240" w:lineRule="auto"/>
              <w:rPr>
                <w:rFonts w:cs="Calibri"/>
                <w:b/>
                <w:bCs/>
                <w:color w:val="000000" w:themeColor="text1"/>
                <w:sz w:val="24"/>
                <w:szCs w:val="24"/>
                <w:u w:val="single"/>
              </w:rPr>
            </w:pPr>
            <w:r w:rsidRPr="00382C0B">
              <w:rPr>
                <w:rFonts w:cs="Calibri"/>
                <w:b/>
                <w:bCs/>
                <w:sz w:val="24"/>
                <w:szCs w:val="24"/>
              </w:rPr>
              <w:t xml:space="preserve">Anexo </w:t>
            </w:r>
            <w:r w:rsidRPr="00382C0B" w:rsidR="00984981">
              <w:rPr>
                <w:rFonts w:cs="Calibri"/>
                <w:b/>
                <w:bCs/>
                <w:sz w:val="24"/>
                <w:szCs w:val="24"/>
              </w:rPr>
              <w:t>13.</w:t>
            </w:r>
            <w:r w:rsidRPr="00382C0B">
              <w:rPr>
                <w:rFonts w:cs="Calibri"/>
                <w:b/>
                <w:bCs/>
                <w:sz w:val="24"/>
                <w:szCs w:val="24"/>
              </w:rPr>
              <w:t xml:space="preserve"> </w:t>
            </w:r>
            <w:r w:rsidRPr="00C314D7" w:rsidR="00D2486F">
              <w:rPr>
                <w:rFonts w:cs="Calibri"/>
                <w:b/>
                <w:bCs/>
                <w:color w:val="000000" w:themeColor="text1"/>
                <w:sz w:val="24"/>
                <w:szCs w:val="24"/>
                <w:u w:val="single"/>
              </w:rPr>
              <w:t xml:space="preserve"> </w:t>
            </w:r>
          </w:p>
          <w:p w:rsidR="005F1F04" w:rsidP="005F1F04" w:rsidRDefault="0047314A" w14:paraId="410DF860" w14:textId="78CC85CD">
            <w:pPr>
              <w:pStyle w:val="Sinespaciado"/>
              <w:spacing w:after="0" w:line="240" w:lineRule="auto"/>
              <w:rPr>
                <w:rFonts w:cs="Calibri"/>
                <w:color w:val="000000" w:themeColor="text1"/>
              </w:rPr>
            </w:pPr>
            <w:r>
              <w:rPr>
                <w:rFonts w:cs="Calibri"/>
                <w:color w:val="000000" w:themeColor="text1"/>
              </w:rPr>
              <w:t xml:space="preserve"> </w:t>
            </w:r>
            <w:r w:rsidR="003D3208">
              <w:rPr>
                <w:rFonts w:cs="Calibri"/>
                <w:color w:val="000000" w:themeColor="text1"/>
              </w:rPr>
              <w:t>A</w:t>
            </w:r>
            <w:r>
              <w:rPr>
                <w:rFonts w:cs="Calibri"/>
                <w:color w:val="000000" w:themeColor="text1"/>
              </w:rPr>
              <w:t>sistencia</w:t>
            </w:r>
            <w:r w:rsidR="00D2486F">
              <w:rPr>
                <w:rFonts w:cs="Calibri"/>
                <w:color w:val="000000" w:themeColor="text1"/>
              </w:rPr>
              <w:t xml:space="preserve"> y correo de citación a la actividad</w:t>
            </w:r>
          </w:p>
          <w:p w:rsidRPr="001C3E2F" w:rsidR="0047314A" w:rsidP="005F1F04" w:rsidRDefault="0047314A" w14:paraId="1098548E" w14:textId="3299603E">
            <w:pPr>
              <w:pStyle w:val="Sinespaciado"/>
              <w:spacing w:after="0" w:line="240" w:lineRule="auto"/>
              <w:rPr>
                <w:rFonts w:cs="Calibri"/>
                <w:color w:val="000000" w:themeColor="text1"/>
              </w:rPr>
            </w:pPr>
          </w:p>
        </w:tc>
      </w:tr>
      <w:tr w:rsidRPr="001C3E2F" w:rsidR="007D72A9" w:rsidTr="4680C4AE" w14:paraId="6E7B2D8B" w14:textId="77777777">
        <w:trPr>
          <w:trHeight w:val="212"/>
        </w:trPr>
        <w:tc>
          <w:tcPr>
            <w:tcW w:w="551" w:type="dxa"/>
            <w:tcMar/>
          </w:tcPr>
          <w:p w:rsidRPr="001C3E2F" w:rsidR="005F1F04" w:rsidP="005F1F04" w:rsidRDefault="005F1F04" w14:paraId="2D977FD8" w14:textId="41C76B41">
            <w:pPr>
              <w:pStyle w:val="Sinespaciado"/>
              <w:spacing w:after="0" w:line="240" w:lineRule="auto"/>
              <w:rPr>
                <w:rFonts w:cs="Calibri"/>
                <w:color w:val="000000" w:themeColor="text1"/>
              </w:rPr>
            </w:pPr>
            <w:r>
              <w:rPr>
                <w:rFonts w:cs="Calibri"/>
                <w:color w:val="000000" w:themeColor="text1"/>
              </w:rPr>
              <w:t>14</w:t>
            </w:r>
          </w:p>
        </w:tc>
        <w:tc>
          <w:tcPr>
            <w:tcW w:w="3070" w:type="dxa"/>
            <w:tcMar/>
          </w:tcPr>
          <w:p w:rsidRPr="00932838" w:rsidR="005F1F04" w:rsidP="005F1F04" w:rsidRDefault="004613AC" w14:paraId="281055EA" w14:textId="27183343">
            <w:pPr>
              <w:pStyle w:val="Sinespaciado"/>
              <w:spacing w:after="0" w:line="240" w:lineRule="auto"/>
            </w:pPr>
            <w:r w:rsidRPr="004613AC">
              <w:t>Apoyar la promoción de los programas de Formación Profesional Integral y participar en actividades de divulgación tecnológica.</w:t>
            </w:r>
          </w:p>
        </w:tc>
        <w:tc>
          <w:tcPr>
            <w:tcW w:w="2666" w:type="dxa"/>
            <w:tcMar/>
          </w:tcPr>
          <w:p w:rsidRPr="001C3E2F" w:rsidR="005F1F04" w:rsidP="005F1F04" w:rsidRDefault="000A3F90" w14:paraId="15BCC0AF" w14:textId="1BA7AFCD">
            <w:pPr>
              <w:pStyle w:val="Sinespaciado"/>
              <w:spacing w:after="0" w:line="240" w:lineRule="auto"/>
              <w:rPr>
                <w:rFonts w:cs="Calibri"/>
                <w:color w:val="000000" w:themeColor="text1"/>
              </w:rPr>
            </w:pPr>
            <w:r>
              <w:rPr>
                <w:rFonts w:cs="Calibri"/>
                <w:color w:val="000000" w:themeColor="text1"/>
              </w:rPr>
              <w:t>Durante este período objeto de cobro no se realizaron acciones en cumplimiento de esta obligación.</w:t>
            </w:r>
          </w:p>
        </w:tc>
        <w:tc>
          <w:tcPr>
            <w:tcW w:w="2389" w:type="dxa"/>
            <w:tcMar/>
          </w:tcPr>
          <w:p w:rsidRPr="001C3E2F" w:rsidR="005F1F04" w:rsidP="005F1F04" w:rsidRDefault="000A3F90" w14:paraId="0538C8C7" w14:textId="6E306C3E">
            <w:pPr>
              <w:pStyle w:val="Sinespaciado"/>
              <w:spacing w:after="0" w:line="240" w:lineRule="auto"/>
              <w:rPr>
                <w:rFonts w:cs="Calibri"/>
                <w:color w:val="000000" w:themeColor="text1"/>
              </w:rPr>
            </w:pPr>
            <w:r>
              <w:rPr>
                <w:rFonts w:cs="Calibri"/>
                <w:color w:val="000000" w:themeColor="text1"/>
              </w:rPr>
              <w:t xml:space="preserve">Durante este período objeto de cobro no se presentaron evidencias de cumplimiento para esta obligación. </w:t>
            </w:r>
          </w:p>
        </w:tc>
      </w:tr>
      <w:tr w:rsidRPr="001C3E2F" w:rsidR="007D72A9" w:rsidTr="4680C4AE" w14:paraId="4B23ED5D" w14:textId="77777777">
        <w:trPr>
          <w:trHeight w:val="212"/>
        </w:trPr>
        <w:tc>
          <w:tcPr>
            <w:tcW w:w="551" w:type="dxa"/>
            <w:tcMar/>
          </w:tcPr>
          <w:p w:rsidRPr="001C3E2F" w:rsidR="006053A3" w:rsidP="006053A3" w:rsidRDefault="006053A3" w14:paraId="660187DD" w14:textId="0082FB00">
            <w:pPr>
              <w:pStyle w:val="Sinespaciado"/>
              <w:spacing w:after="0" w:line="240" w:lineRule="auto"/>
              <w:rPr>
                <w:rFonts w:cs="Calibri"/>
                <w:color w:val="000000" w:themeColor="text1"/>
              </w:rPr>
            </w:pPr>
            <w:r>
              <w:rPr>
                <w:rFonts w:cs="Calibri"/>
                <w:color w:val="000000" w:themeColor="text1"/>
              </w:rPr>
              <w:t>15</w:t>
            </w:r>
          </w:p>
        </w:tc>
        <w:tc>
          <w:tcPr>
            <w:tcW w:w="3070" w:type="dxa"/>
            <w:tcMar/>
          </w:tcPr>
          <w:p w:rsidRPr="00932838" w:rsidR="006053A3" w:rsidP="006053A3" w:rsidRDefault="004613AC" w14:paraId="63C62763" w14:textId="0BD8B741">
            <w:pPr>
              <w:pStyle w:val="Sinespaciado"/>
              <w:spacing w:after="0" w:line="240" w:lineRule="auto"/>
            </w:pPr>
            <w:r w:rsidRPr="004613AC">
              <w:t>Presentar oportunamente los informes y reportes requeridos sobre las actividades formativas, usando los formatos y plataformas indicadas por el SENA.</w:t>
            </w:r>
          </w:p>
        </w:tc>
        <w:tc>
          <w:tcPr>
            <w:tcW w:w="2666" w:type="dxa"/>
            <w:tcMar/>
          </w:tcPr>
          <w:p w:rsidR="00D2486F" w:rsidP="00D2486F" w:rsidRDefault="00D2486F" w14:paraId="5991C064" w14:textId="2F4A6845">
            <w:pPr>
              <w:pStyle w:val="Piedepgina"/>
              <w:rPr>
                <w:sz w:val="24"/>
                <w:szCs w:val="24"/>
              </w:rPr>
            </w:pPr>
            <w:r w:rsidRPr="6CAEB1C7" w:rsidR="4B06FE7C">
              <w:rPr>
                <w:rFonts w:cs="Calibri"/>
              </w:rPr>
              <w:t xml:space="preserve">Presenté informe de ejecución </w:t>
            </w:r>
            <w:r w:rsidRPr="6CAEB1C7" w:rsidR="23622FA6">
              <w:rPr>
                <w:rFonts w:cs="Calibri"/>
              </w:rPr>
              <w:t>contractual formato</w:t>
            </w:r>
            <w:sdt>
              <w:sdtPr>
                <w:id w:val="2027666118"/>
                <w:docPartObj>
                  <w:docPartGallery w:val="Page Numbers (Bottom of Page)"/>
                  <w:docPartUnique/>
                </w:docPartObj>
              </w:sdtPr>
              <w:sdtContent>
                <w:r w:rsidR="4B06FE7C">
                  <w:rPr/>
                  <w:t xml:space="preserve"> </w:t>
                </w:r>
                <w:r w:rsidRPr="6CAEB1C7" w:rsidR="4B06FE7C">
                  <w:rPr>
                    <w:sz w:val="24"/>
                    <w:szCs w:val="24"/>
                  </w:rPr>
                  <w:t>GTH</w:t>
                </w:r>
                <w:r w:rsidRPr="6CAEB1C7" w:rsidR="4B06FE7C">
                  <w:rPr>
                    <w:sz w:val="24"/>
                    <w:szCs w:val="24"/>
                  </w:rPr>
                  <w:t>-F-0</w:t>
                </w:r>
                <w:r w:rsidRPr="6CAEB1C7" w:rsidR="4B06FE7C">
                  <w:rPr>
                    <w:sz w:val="24"/>
                    <w:szCs w:val="24"/>
                  </w:rPr>
                  <w:t>6</w:t>
                </w:r>
                <w:r w:rsidRPr="6CAEB1C7" w:rsidR="4B06FE7C">
                  <w:rPr>
                    <w:sz w:val="24"/>
                    <w:szCs w:val="24"/>
                  </w:rPr>
                  <w:t>2 V</w:t>
                </w:r>
                <w:r w:rsidRPr="6CAEB1C7" w:rsidR="4B06FE7C">
                  <w:rPr>
                    <w:sz w:val="24"/>
                    <w:szCs w:val="24"/>
                  </w:rPr>
                  <w:t>10</w:t>
                </w:r>
              </w:sdtContent>
              <w:sdtEndPr>
                <w:rPr>
                  <w:sz w:val="24"/>
                  <w:szCs w:val="24"/>
                </w:rPr>
              </w:sdtEndPr>
            </w:sdt>
          </w:p>
          <w:p w:rsidRPr="001C3E2F" w:rsidR="006053A3" w:rsidP="006053A3" w:rsidRDefault="006053A3" w14:paraId="43E1F5B4" w14:textId="478EB39D">
            <w:pPr>
              <w:pStyle w:val="Sinespaciado"/>
              <w:spacing w:after="0" w:line="240" w:lineRule="auto"/>
              <w:rPr>
                <w:rFonts w:cs="Calibri"/>
                <w:color w:val="000000" w:themeColor="text1"/>
              </w:rPr>
            </w:pPr>
          </w:p>
        </w:tc>
        <w:tc>
          <w:tcPr>
            <w:tcW w:w="2389" w:type="dxa"/>
            <w:tcMar/>
          </w:tcPr>
          <w:p w:rsidRPr="00C314D7" w:rsidR="00C314D7" w:rsidP="00D2486F" w:rsidRDefault="00D2486F" w14:paraId="01EC3544" w14:textId="645C6779">
            <w:pPr>
              <w:pStyle w:val="Sinespaciado"/>
              <w:spacing w:after="0" w:line="240" w:lineRule="auto"/>
              <w:rPr>
                <w:rFonts w:cs="Calibri"/>
                <w:b/>
                <w:bCs/>
                <w:color w:val="000000" w:themeColor="text1"/>
                <w:sz w:val="28"/>
                <w:szCs w:val="28"/>
                <w:u w:val="single"/>
              </w:rPr>
            </w:pPr>
            <w:r w:rsidRPr="00382C0B">
              <w:rPr>
                <w:rFonts w:cs="Calibri"/>
                <w:b/>
                <w:bCs/>
                <w:sz w:val="28"/>
                <w:szCs w:val="28"/>
              </w:rPr>
              <w:t xml:space="preserve">Anexo </w:t>
            </w:r>
            <w:r w:rsidRPr="00382C0B" w:rsidR="00984981">
              <w:rPr>
                <w:rFonts w:cs="Calibri"/>
                <w:b/>
                <w:bCs/>
                <w:sz w:val="28"/>
                <w:szCs w:val="28"/>
              </w:rPr>
              <w:t xml:space="preserve">15. </w:t>
            </w:r>
            <w:r w:rsidRPr="00C314D7">
              <w:rPr>
                <w:rFonts w:cs="Calibri"/>
                <w:b/>
                <w:bCs/>
                <w:color w:val="000000" w:themeColor="text1"/>
                <w:sz w:val="28"/>
                <w:szCs w:val="28"/>
                <w:u w:val="single"/>
              </w:rPr>
              <w:t xml:space="preserve"> </w:t>
            </w:r>
          </w:p>
          <w:p w:rsidR="00D2486F" w:rsidP="00D2486F" w:rsidRDefault="006053A3" w14:paraId="75348788" w14:textId="50E0C39A">
            <w:pPr>
              <w:pStyle w:val="Sinespaciado"/>
              <w:spacing w:after="0" w:line="240" w:lineRule="auto"/>
            </w:pPr>
            <w:r w:rsidRPr="6CAEB1C7" w:rsidR="7164F0D8">
              <w:rPr>
                <w:rFonts w:cs="Calibri"/>
                <w:color w:val="000000" w:themeColor="text1" w:themeTint="FF" w:themeShade="FF"/>
              </w:rPr>
              <w:t>Informe ejecución</w:t>
            </w:r>
            <w:r w:rsidRPr="6CAEB1C7" w:rsidR="5DFD41BA">
              <w:rPr>
                <w:rFonts w:cs="Calibri"/>
                <w:color w:val="000000" w:themeColor="text1" w:themeTint="FF" w:themeShade="FF"/>
              </w:rPr>
              <w:t xml:space="preserve"> </w:t>
            </w:r>
            <w:r w:rsidRPr="6CAEB1C7" w:rsidR="06C2EC22">
              <w:rPr>
                <w:rFonts w:cs="Calibri"/>
                <w:color w:val="000000" w:themeColor="text1" w:themeTint="FF" w:themeShade="FF"/>
              </w:rPr>
              <w:t>Myo</w:t>
            </w:r>
            <w:r w:rsidRPr="6CAEB1C7" w:rsidR="7164F0D8">
              <w:rPr>
                <w:rFonts w:cs="Calibri"/>
                <w:color w:val="000000" w:themeColor="text1" w:themeTint="FF" w:themeShade="FF"/>
              </w:rPr>
              <w:t xml:space="preserve"> </w:t>
            </w:r>
            <w:r w:rsidRPr="6CAEB1C7" w:rsidR="7164F0D8">
              <w:rPr>
                <w:rFonts w:cs="Calibri"/>
                <w:color w:val="000000" w:themeColor="text1" w:themeTint="FF" w:themeShade="FF"/>
              </w:rPr>
              <w:t>202</w:t>
            </w:r>
            <w:r w:rsidRPr="6CAEB1C7" w:rsidR="4B06FE7C">
              <w:rPr>
                <w:rFonts w:cs="Calibri"/>
                <w:color w:val="000000" w:themeColor="text1" w:themeTint="FF" w:themeShade="FF"/>
              </w:rPr>
              <w:t>5</w:t>
            </w:r>
            <w:r w:rsidRPr="6CAEB1C7" w:rsidR="7164F0D8">
              <w:rPr>
                <w:rFonts w:cs="Calibri"/>
                <w:color w:val="000000" w:themeColor="text1" w:themeTint="FF" w:themeShade="FF"/>
              </w:rPr>
              <w:t xml:space="preserve"> </w:t>
            </w:r>
          </w:p>
          <w:p w:rsidRPr="002F33A1" w:rsidR="006053A3" w:rsidP="006053A3" w:rsidRDefault="006053A3" w14:paraId="7B406EA1" w14:textId="530A2F78">
            <w:pPr>
              <w:pStyle w:val="Piedepgina"/>
            </w:pPr>
          </w:p>
          <w:p w:rsidRPr="001C3E2F" w:rsidR="006053A3" w:rsidP="006053A3" w:rsidRDefault="006053A3" w14:paraId="4E9BD414" w14:textId="16A5E450">
            <w:pPr>
              <w:pStyle w:val="Sinespaciado"/>
              <w:spacing w:after="0" w:line="240" w:lineRule="auto"/>
              <w:rPr>
                <w:rFonts w:cs="Calibri"/>
                <w:color w:val="000000" w:themeColor="text1"/>
              </w:rPr>
            </w:pPr>
          </w:p>
        </w:tc>
      </w:tr>
      <w:tr w:rsidRPr="001C3E2F" w:rsidR="007D72A9" w:rsidTr="4680C4AE" w14:paraId="45F831B3" w14:textId="77777777">
        <w:trPr>
          <w:trHeight w:val="212"/>
        </w:trPr>
        <w:tc>
          <w:tcPr>
            <w:tcW w:w="551" w:type="dxa"/>
            <w:tcMar/>
          </w:tcPr>
          <w:p w:rsidRPr="001C3E2F" w:rsidR="005F1F04" w:rsidP="005F1F04" w:rsidRDefault="005F1F04" w14:paraId="3C55EA6B" w14:textId="2E3DED79">
            <w:pPr>
              <w:pStyle w:val="Sinespaciado"/>
              <w:spacing w:after="0" w:line="240" w:lineRule="auto"/>
              <w:rPr>
                <w:rFonts w:cs="Calibri"/>
                <w:color w:val="000000" w:themeColor="text1"/>
              </w:rPr>
            </w:pPr>
            <w:r>
              <w:rPr>
                <w:rFonts w:cs="Calibri"/>
                <w:color w:val="000000" w:themeColor="text1"/>
              </w:rPr>
              <w:t>16</w:t>
            </w:r>
          </w:p>
        </w:tc>
        <w:tc>
          <w:tcPr>
            <w:tcW w:w="3070" w:type="dxa"/>
            <w:tcMar/>
          </w:tcPr>
          <w:p w:rsidRPr="00932838" w:rsidR="005F1F04" w:rsidP="005F1F04" w:rsidRDefault="004613AC" w14:paraId="470ED859" w14:textId="5DC040AF">
            <w:pPr>
              <w:pStyle w:val="Sinespaciado"/>
              <w:spacing w:after="0" w:line="240" w:lineRule="auto"/>
            </w:pPr>
            <w:r w:rsidRPr="004613AC">
              <w:t xml:space="preserve">Participar en las actividades convocadas por la supervisión </w:t>
            </w:r>
            <w:r w:rsidRPr="004613AC">
              <w:lastRenderedPageBreak/>
              <w:t>relacionados con la ejecución del objeto contractual.</w:t>
            </w:r>
          </w:p>
        </w:tc>
        <w:tc>
          <w:tcPr>
            <w:tcW w:w="2666" w:type="dxa"/>
            <w:tcMar/>
          </w:tcPr>
          <w:p w:rsidRPr="001C3E2F" w:rsidR="005F1F04" w:rsidP="005F1F04" w:rsidRDefault="00F44D76" w14:paraId="1F8EA121" w14:textId="011B9B7C">
            <w:pPr>
              <w:pStyle w:val="Sinespaciado"/>
              <w:spacing w:after="0" w:line="240" w:lineRule="auto"/>
              <w:rPr>
                <w:rFonts w:cs="Calibri"/>
                <w:color w:val="000000" w:themeColor="text1"/>
              </w:rPr>
            </w:pPr>
            <w:r>
              <w:rPr>
                <w:rFonts w:cs="Calibri"/>
                <w:color w:val="000000" w:themeColor="text1"/>
              </w:rPr>
              <w:lastRenderedPageBreak/>
              <w:t xml:space="preserve">Durante este período objeto de cobro no se </w:t>
            </w:r>
            <w:r>
              <w:rPr>
                <w:rFonts w:cs="Calibri"/>
                <w:color w:val="000000" w:themeColor="text1"/>
              </w:rPr>
              <w:lastRenderedPageBreak/>
              <w:t>realizaron acciones en cumplimiento de esta obligación.</w:t>
            </w:r>
          </w:p>
        </w:tc>
        <w:tc>
          <w:tcPr>
            <w:tcW w:w="2389" w:type="dxa"/>
            <w:tcMar/>
          </w:tcPr>
          <w:p w:rsidRPr="001C3E2F" w:rsidR="005F1F04" w:rsidP="005F1F04" w:rsidRDefault="00F44D76" w14:paraId="3DC83DD0" w14:textId="6DEF1FE0">
            <w:pPr>
              <w:pStyle w:val="Sinespaciado"/>
              <w:spacing w:after="0" w:line="240" w:lineRule="auto"/>
              <w:rPr>
                <w:rFonts w:cs="Calibri"/>
                <w:color w:val="000000" w:themeColor="text1"/>
              </w:rPr>
            </w:pPr>
            <w:r>
              <w:rPr>
                <w:rFonts w:cs="Calibri"/>
                <w:color w:val="000000" w:themeColor="text1"/>
              </w:rPr>
              <w:lastRenderedPageBreak/>
              <w:t xml:space="preserve">Durante este período objeto de cobro no se </w:t>
            </w:r>
            <w:r>
              <w:rPr>
                <w:rFonts w:cs="Calibri"/>
                <w:color w:val="000000" w:themeColor="text1"/>
              </w:rPr>
              <w:lastRenderedPageBreak/>
              <w:t>presentaron evidencias de cumplimiento para esta obligación.</w:t>
            </w:r>
          </w:p>
        </w:tc>
      </w:tr>
      <w:tr w:rsidRPr="001C3E2F" w:rsidR="007D72A9" w:rsidTr="4680C4AE" w14:paraId="184E49E4" w14:textId="77777777">
        <w:trPr>
          <w:trHeight w:val="212"/>
        </w:trPr>
        <w:tc>
          <w:tcPr>
            <w:tcW w:w="551" w:type="dxa"/>
            <w:tcMar/>
          </w:tcPr>
          <w:p w:rsidRPr="001C3E2F" w:rsidR="005F1F04" w:rsidP="005F1F04" w:rsidRDefault="005F1F04" w14:paraId="08C80E3F" w14:textId="08ECE94C">
            <w:pPr>
              <w:pStyle w:val="Sinespaciado"/>
              <w:spacing w:after="0" w:line="240" w:lineRule="auto"/>
              <w:rPr>
                <w:rFonts w:cs="Calibri"/>
                <w:color w:val="000000" w:themeColor="text1"/>
              </w:rPr>
            </w:pPr>
            <w:r>
              <w:rPr>
                <w:rFonts w:cs="Calibri"/>
                <w:color w:val="000000" w:themeColor="text1"/>
              </w:rPr>
              <w:lastRenderedPageBreak/>
              <w:t>17</w:t>
            </w:r>
          </w:p>
        </w:tc>
        <w:tc>
          <w:tcPr>
            <w:tcW w:w="3070" w:type="dxa"/>
            <w:tcMar/>
          </w:tcPr>
          <w:p w:rsidRPr="00932838" w:rsidR="005F1F04" w:rsidP="005F1F04" w:rsidRDefault="004613AC" w14:paraId="7DD74719" w14:textId="76C72EB6">
            <w:pPr>
              <w:pStyle w:val="Sinespaciado"/>
              <w:spacing w:after="0" w:line="240" w:lineRule="auto"/>
            </w:pPr>
            <w:r w:rsidRPr="004613AC">
              <w:t>Apoyar las evaluaciones técnicas dentro de los procesos de contratación pública relacionados con elementos propios de la Formación Profesional cuando se requiera.</w:t>
            </w:r>
          </w:p>
        </w:tc>
        <w:tc>
          <w:tcPr>
            <w:tcW w:w="2666" w:type="dxa"/>
            <w:tcMar/>
          </w:tcPr>
          <w:p w:rsidRPr="001C3E2F" w:rsidR="005F1F04" w:rsidP="005F1F04" w:rsidRDefault="00C93C0C" w14:paraId="46CF7D79" w14:textId="67EB041B">
            <w:pPr>
              <w:pStyle w:val="Sinespaciado"/>
              <w:spacing w:after="0" w:line="240" w:lineRule="auto"/>
              <w:rPr>
                <w:rFonts w:cs="Calibri"/>
                <w:color w:val="000000" w:themeColor="text1"/>
              </w:rPr>
            </w:pPr>
            <w:r>
              <w:rPr>
                <w:rFonts w:cs="Calibri"/>
                <w:color w:val="000000" w:themeColor="text1"/>
              </w:rPr>
              <w:t>Durante este período objeto de cobro no se realizaron acciones en cumplimiento de esta obligación</w:t>
            </w:r>
            <w:r w:rsidR="0052572F">
              <w:rPr>
                <w:rFonts w:cs="Calibri"/>
                <w:color w:val="000000" w:themeColor="text1"/>
              </w:rPr>
              <w:t>.</w:t>
            </w:r>
          </w:p>
        </w:tc>
        <w:tc>
          <w:tcPr>
            <w:tcW w:w="2389" w:type="dxa"/>
            <w:tcMar/>
          </w:tcPr>
          <w:p w:rsidRPr="001C3E2F" w:rsidR="005F1F04" w:rsidP="005F1F04" w:rsidRDefault="0052572F" w14:paraId="210D5A4F" w14:textId="692913D7">
            <w:pPr>
              <w:pStyle w:val="Sinespaciado"/>
              <w:spacing w:after="0" w:line="240" w:lineRule="auto"/>
              <w:rPr>
                <w:rFonts w:cs="Calibri"/>
                <w:color w:val="000000" w:themeColor="text1"/>
              </w:rPr>
            </w:pPr>
            <w:r>
              <w:rPr>
                <w:rFonts w:cs="Calibri"/>
                <w:color w:val="000000" w:themeColor="text1"/>
              </w:rPr>
              <w:t>Durante este período objeto de cobro no se presentaron evidencias de cumplimiento para esta obligación.</w:t>
            </w:r>
          </w:p>
        </w:tc>
      </w:tr>
      <w:tr w:rsidRPr="001C3E2F" w:rsidR="007D72A9" w:rsidTr="4680C4AE" w14:paraId="66AA8AB1" w14:textId="77777777">
        <w:trPr>
          <w:trHeight w:val="212"/>
        </w:trPr>
        <w:tc>
          <w:tcPr>
            <w:tcW w:w="551" w:type="dxa"/>
            <w:tcMar/>
          </w:tcPr>
          <w:p w:rsidRPr="001C3E2F" w:rsidR="005F1F04" w:rsidP="005F1F04" w:rsidRDefault="005F1F04" w14:paraId="0E75645B" w14:textId="6BC24233">
            <w:pPr>
              <w:pStyle w:val="Sinespaciado"/>
              <w:spacing w:after="0" w:line="240" w:lineRule="auto"/>
              <w:rPr>
                <w:rFonts w:cs="Calibri"/>
                <w:color w:val="000000" w:themeColor="text1"/>
              </w:rPr>
            </w:pPr>
            <w:r>
              <w:rPr>
                <w:rFonts w:cs="Calibri"/>
                <w:color w:val="000000" w:themeColor="text1"/>
              </w:rPr>
              <w:t>18</w:t>
            </w:r>
          </w:p>
        </w:tc>
        <w:tc>
          <w:tcPr>
            <w:tcW w:w="3070" w:type="dxa"/>
            <w:tcMar/>
          </w:tcPr>
          <w:p w:rsidRPr="00932838" w:rsidR="005F1F04" w:rsidP="005F1F04" w:rsidRDefault="004613AC" w14:paraId="4897B732" w14:textId="56BD5B80">
            <w:pPr>
              <w:pStyle w:val="Sinespaciado"/>
              <w:spacing w:after="0" w:line="240" w:lineRule="auto"/>
            </w:pPr>
            <w:r w:rsidRPr="004613AC">
              <w:t>Velar por el buen uso de los elementos y equipos ubicados en el lugar donde se preste el servicio.</w:t>
            </w:r>
          </w:p>
        </w:tc>
        <w:tc>
          <w:tcPr>
            <w:tcW w:w="2666" w:type="dxa"/>
            <w:tcMar/>
          </w:tcPr>
          <w:p w:rsidRPr="001C3E2F" w:rsidR="005F1F04" w:rsidP="005F1F04" w:rsidRDefault="006053A3" w14:paraId="7F5BE595" w14:textId="7964E2EB">
            <w:pPr>
              <w:pStyle w:val="Sinespaciado"/>
              <w:spacing w:after="0" w:line="240" w:lineRule="auto"/>
              <w:rPr>
                <w:rFonts w:cs="Calibri"/>
                <w:color w:val="000000" w:themeColor="text1"/>
              </w:rPr>
            </w:pPr>
            <w:r>
              <w:rPr>
                <w:rFonts w:cs="Calibri"/>
                <w:color w:val="000000" w:themeColor="text1"/>
              </w:rPr>
              <w:t>Sensibilicé a los aprendices sobre el manejo adecuado de los ambientes de formación y computadores</w:t>
            </w:r>
          </w:p>
        </w:tc>
        <w:tc>
          <w:tcPr>
            <w:tcW w:w="2389" w:type="dxa"/>
            <w:tcMar/>
          </w:tcPr>
          <w:p w:rsidRPr="001E3109" w:rsidR="00FA298A" w:rsidP="005F1F04" w:rsidRDefault="00FA298A" w14:paraId="34C964CF" w14:textId="6D1E0814">
            <w:pPr>
              <w:pStyle w:val="Sinespaciado"/>
              <w:spacing w:after="0" w:line="240" w:lineRule="auto"/>
              <w:rPr>
                <w:rFonts w:cs="Calibri"/>
                <w:b/>
                <w:bCs/>
                <w:color w:val="000000" w:themeColor="text1"/>
              </w:rPr>
            </w:pPr>
            <w:r w:rsidRPr="00382C0B">
              <w:rPr>
                <w:rFonts w:cs="Calibri"/>
                <w:b/>
                <w:bCs/>
              </w:rPr>
              <w:t>ANEXO.18</w:t>
            </w:r>
          </w:p>
          <w:p w:rsidRPr="001C3E2F" w:rsidR="005F1F04" w:rsidP="005F1F04" w:rsidRDefault="00FA298A" w14:paraId="03837EF7" w14:textId="5CF44A4C">
            <w:pPr>
              <w:pStyle w:val="Sinespaciado"/>
              <w:spacing w:after="0" w:line="240" w:lineRule="auto"/>
              <w:rPr>
                <w:rFonts w:cs="Calibri"/>
                <w:color w:val="000000" w:themeColor="text1"/>
              </w:rPr>
            </w:pPr>
            <w:r>
              <w:rPr>
                <w:rFonts w:cs="Calibri"/>
                <w:color w:val="000000" w:themeColor="text1"/>
              </w:rPr>
              <w:t>Fotos</w:t>
            </w:r>
            <w:r w:rsidR="00D2486F">
              <w:rPr>
                <w:rFonts w:cs="Calibri"/>
                <w:color w:val="000000" w:themeColor="text1"/>
              </w:rPr>
              <w:t xml:space="preserve">. </w:t>
            </w:r>
          </w:p>
        </w:tc>
      </w:tr>
      <w:tr w:rsidRPr="001C3E2F" w:rsidR="007D72A9" w:rsidTr="4680C4AE" w14:paraId="5CE05588" w14:textId="77777777">
        <w:trPr>
          <w:trHeight w:val="212"/>
        </w:trPr>
        <w:tc>
          <w:tcPr>
            <w:tcW w:w="551" w:type="dxa"/>
            <w:tcMar/>
          </w:tcPr>
          <w:p w:rsidRPr="001C3E2F" w:rsidR="00D2486F" w:rsidP="00D2486F" w:rsidRDefault="00D2486F" w14:paraId="1411D63C" w14:textId="46EE7557">
            <w:pPr>
              <w:pStyle w:val="Sinespaciado"/>
              <w:spacing w:after="0" w:line="240" w:lineRule="auto"/>
              <w:rPr>
                <w:rFonts w:cs="Calibri"/>
                <w:color w:val="000000" w:themeColor="text1"/>
              </w:rPr>
            </w:pPr>
            <w:r>
              <w:rPr>
                <w:rFonts w:cs="Calibri"/>
                <w:color w:val="000000" w:themeColor="text1"/>
              </w:rPr>
              <w:t>19</w:t>
            </w:r>
          </w:p>
        </w:tc>
        <w:tc>
          <w:tcPr>
            <w:tcW w:w="3070" w:type="dxa"/>
            <w:tcMar/>
          </w:tcPr>
          <w:p w:rsidRPr="00932838" w:rsidR="00D2486F" w:rsidP="00D2486F" w:rsidRDefault="00D2486F" w14:paraId="0B546E61" w14:textId="6B92809F">
            <w:pPr>
              <w:pStyle w:val="Sinespaciado"/>
              <w:spacing w:after="0" w:line="240" w:lineRule="auto"/>
            </w:pPr>
            <w:r w:rsidRPr="004613AC">
              <w:t>Garantizar la participación de aprendices y participar en las actividades programadas por el grupo de Bienestar al Aprendiz.</w:t>
            </w:r>
          </w:p>
        </w:tc>
        <w:tc>
          <w:tcPr>
            <w:tcW w:w="2666" w:type="dxa"/>
            <w:tcMar/>
          </w:tcPr>
          <w:p w:rsidRPr="001C3E2F" w:rsidR="00D2486F" w:rsidP="00D2486F" w:rsidRDefault="00D2486F" w14:paraId="411B23A7" w14:textId="2692C36B">
            <w:pPr>
              <w:pStyle w:val="Sinespaciado"/>
              <w:spacing w:after="0" w:line="240" w:lineRule="auto"/>
              <w:rPr>
                <w:rFonts w:cs="Calibri"/>
                <w:color w:val="000000" w:themeColor="text1"/>
              </w:rPr>
            </w:pPr>
            <w:r>
              <w:rPr>
                <w:rFonts w:cs="Calibri"/>
                <w:color w:val="000000" w:themeColor="text1"/>
              </w:rPr>
              <w:t>Durante este período objeto de cobro no se realizaron acciones en cumplimiento de esta obligación.</w:t>
            </w:r>
          </w:p>
        </w:tc>
        <w:tc>
          <w:tcPr>
            <w:tcW w:w="2389" w:type="dxa"/>
            <w:tcMar/>
          </w:tcPr>
          <w:p w:rsidRPr="001C3E2F" w:rsidR="00D2486F" w:rsidP="00D2486F" w:rsidRDefault="00D2486F" w14:paraId="4933A226" w14:textId="5BA12C9A">
            <w:pPr>
              <w:pStyle w:val="Sinespaciado"/>
              <w:spacing w:after="0" w:line="240" w:lineRule="auto"/>
              <w:rPr>
                <w:rFonts w:cs="Calibri"/>
                <w:color w:val="000000" w:themeColor="text1"/>
              </w:rPr>
            </w:pPr>
            <w:r>
              <w:rPr>
                <w:rFonts w:cs="Calibri"/>
                <w:color w:val="000000" w:themeColor="text1"/>
              </w:rPr>
              <w:t xml:space="preserve">Durante este período objeto de cobro no se presentaron evidencias de cumplimiento para esta obligación. </w:t>
            </w:r>
          </w:p>
        </w:tc>
      </w:tr>
      <w:tr w:rsidRPr="001C3E2F" w:rsidR="007D72A9" w:rsidTr="4680C4AE" w14:paraId="510309E0" w14:textId="77777777">
        <w:trPr>
          <w:trHeight w:val="212"/>
        </w:trPr>
        <w:tc>
          <w:tcPr>
            <w:tcW w:w="551" w:type="dxa"/>
            <w:tcMar/>
          </w:tcPr>
          <w:p w:rsidRPr="001C3E2F" w:rsidR="005F1F04" w:rsidP="005F1F04" w:rsidRDefault="005F1F04" w14:paraId="253E386C" w14:textId="2C018C4C">
            <w:pPr>
              <w:pStyle w:val="Sinespaciado"/>
              <w:spacing w:after="0" w:line="240" w:lineRule="auto"/>
              <w:rPr>
                <w:rFonts w:cs="Calibri"/>
                <w:color w:val="000000" w:themeColor="text1"/>
              </w:rPr>
            </w:pPr>
            <w:r>
              <w:rPr>
                <w:rFonts w:cs="Calibri"/>
                <w:color w:val="000000" w:themeColor="text1"/>
              </w:rPr>
              <w:t>20</w:t>
            </w:r>
          </w:p>
        </w:tc>
        <w:tc>
          <w:tcPr>
            <w:tcW w:w="3070" w:type="dxa"/>
            <w:tcMar/>
          </w:tcPr>
          <w:p w:rsidRPr="00932838" w:rsidR="005F1F04" w:rsidP="005F1F04" w:rsidRDefault="004613AC" w14:paraId="5F073DEE" w14:textId="48717A27">
            <w:pPr>
              <w:pStyle w:val="Sinespaciado"/>
              <w:spacing w:after="0" w:line="240" w:lineRule="auto"/>
            </w:pPr>
            <w:r w:rsidRPr="004613AC">
              <w:t>Aplicar los procesos y procedimientos establecidos por la entidad, para la gestión documental relacionada con el objeto contractual.</w:t>
            </w:r>
          </w:p>
        </w:tc>
        <w:tc>
          <w:tcPr>
            <w:tcW w:w="2666" w:type="dxa"/>
            <w:tcMar/>
          </w:tcPr>
          <w:p w:rsidR="00FA298A" w:rsidP="005F1F04" w:rsidRDefault="006053A3" w14:paraId="0C93F02D" w14:textId="77777777">
            <w:pPr>
              <w:pStyle w:val="Sinespaciado"/>
              <w:spacing w:after="0" w:line="240" w:lineRule="auto"/>
              <w:rPr>
                <w:rFonts w:cs="Calibri"/>
                <w:color w:val="000000" w:themeColor="text1"/>
              </w:rPr>
            </w:pPr>
            <w:r>
              <w:rPr>
                <w:rFonts w:cs="Calibri"/>
                <w:color w:val="000000" w:themeColor="text1"/>
              </w:rPr>
              <w:t xml:space="preserve">Presenté informes y desarrollé </w:t>
            </w:r>
            <w:r w:rsidR="00E418D6">
              <w:rPr>
                <w:rFonts w:cs="Calibri"/>
                <w:color w:val="000000" w:themeColor="text1"/>
              </w:rPr>
              <w:t xml:space="preserve">actividades aplicando documentos disponibles en plataforma </w:t>
            </w:r>
            <w:proofErr w:type="spellStart"/>
            <w:r w:rsidR="00E418D6">
              <w:rPr>
                <w:rFonts w:cs="Calibri"/>
                <w:color w:val="000000" w:themeColor="text1"/>
              </w:rPr>
              <w:t>CompromISO</w:t>
            </w:r>
            <w:proofErr w:type="spellEnd"/>
            <w:r w:rsidR="00E418D6">
              <w:rPr>
                <w:rFonts w:cs="Calibri"/>
                <w:color w:val="000000" w:themeColor="text1"/>
              </w:rPr>
              <w:t xml:space="preserve"> SENA.</w:t>
            </w:r>
          </w:p>
          <w:p w:rsidRPr="001C3E2F" w:rsidR="005F1F04" w:rsidP="005F1F04" w:rsidRDefault="00FA298A" w14:paraId="33DFC43B" w14:textId="4B4B23C2">
            <w:pPr>
              <w:pStyle w:val="Sinespaciado"/>
              <w:spacing w:after="0" w:line="240" w:lineRule="auto"/>
              <w:rPr>
                <w:rFonts w:cs="Calibri"/>
                <w:color w:val="000000" w:themeColor="text1"/>
              </w:rPr>
            </w:pPr>
            <w:r>
              <w:rPr>
                <w:rFonts w:cs="Calibri"/>
                <w:color w:val="000000" w:themeColor="text1"/>
              </w:rPr>
              <w:t xml:space="preserve">Participe de la retroalimentación del SIGA </w:t>
            </w:r>
            <w:r w:rsidR="00F44D76">
              <w:rPr>
                <w:rFonts w:cs="Calibri"/>
                <w:color w:val="000000" w:themeColor="text1"/>
              </w:rPr>
              <w:t xml:space="preserve">y presente evaluación    </w:t>
            </w:r>
          </w:p>
        </w:tc>
        <w:tc>
          <w:tcPr>
            <w:tcW w:w="2389" w:type="dxa"/>
            <w:tcMar/>
          </w:tcPr>
          <w:p w:rsidR="00C314D7" w:rsidP="005F1F04" w:rsidRDefault="008565E2" w14:paraId="082A4FA6" w14:textId="1FE01CCB">
            <w:pPr>
              <w:pStyle w:val="Sinespaciado"/>
              <w:spacing w:after="0" w:line="240" w:lineRule="auto"/>
              <w:rPr>
                <w:rFonts w:cs="Calibri"/>
                <w:color w:val="000000" w:themeColor="text1"/>
                <w:sz w:val="28"/>
                <w:szCs w:val="28"/>
              </w:rPr>
            </w:pPr>
            <w:r w:rsidRPr="00382C0B">
              <w:rPr>
                <w:rFonts w:cs="Calibri"/>
                <w:b/>
                <w:bCs/>
                <w:sz w:val="28"/>
                <w:szCs w:val="28"/>
              </w:rPr>
              <w:t>Anexo</w:t>
            </w:r>
            <w:r w:rsidRPr="00382C0B" w:rsidR="00984981">
              <w:rPr>
                <w:rFonts w:cs="Calibri"/>
                <w:b/>
                <w:bCs/>
                <w:sz w:val="28"/>
                <w:szCs w:val="28"/>
              </w:rPr>
              <w:t xml:space="preserve"> 20.</w:t>
            </w:r>
            <w:r w:rsidRPr="00382C0B">
              <w:rPr>
                <w:rFonts w:cs="Calibri"/>
                <w:sz w:val="28"/>
                <w:szCs w:val="28"/>
              </w:rPr>
              <w:t xml:space="preserve"> </w:t>
            </w:r>
            <w:r w:rsidRPr="00C314D7">
              <w:rPr>
                <w:rFonts w:cs="Calibri"/>
                <w:color w:val="000000" w:themeColor="text1"/>
                <w:sz w:val="28"/>
                <w:szCs w:val="28"/>
              </w:rPr>
              <w:t xml:space="preserve"> </w:t>
            </w:r>
          </w:p>
          <w:p w:rsidR="005F1F04" w:rsidP="005F1F04" w:rsidRDefault="008565E2" w14:paraId="2BC476FB" w14:textId="6BB428D4">
            <w:pPr>
              <w:pStyle w:val="Sinespaciado"/>
              <w:spacing w:after="0" w:line="240" w:lineRule="auto"/>
              <w:rPr>
                <w:rFonts w:cs="Calibri"/>
                <w:color w:val="000000" w:themeColor="text1"/>
              </w:rPr>
            </w:pPr>
            <w:r>
              <w:rPr>
                <w:rFonts w:cs="Calibri"/>
                <w:color w:val="000000" w:themeColor="text1"/>
              </w:rPr>
              <w:t xml:space="preserve">Formatos para el desarrollo de la formación y administrativos. </w:t>
            </w:r>
            <w:r w:rsidR="00F44D76">
              <w:rPr>
                <w:rFonts w:cs="Calibri"/>
                <w:color w:val="000000" w:themeColor="text1"/>
              </w:rPr>
              <w:t xml:space="preserve">Correo para participación retroalimentación </w:t>
            </w:r>
            <w:r w:rsidRPr="00F44D76" w:rsidR="00F44D76">
              <w:rPr>
                <w:rFonts w:cs="Calibri"/>
                <w:b/>
                <w:bCs/>
                <w:color w:val="000000" w:themeColor="text1"/>
              </w:rPr>
              <w:t>SIGA</w:t>
            </w:r>
            <w:r w:rsidR="00F44D76">
              <w:rPr>
                <w:rFonts w:cs="Calibri"/>
                <w:color w:val="000000" w:themeColor="text1"/>
              </w:rPr>
              <w:t xml:space="preserve"> y pantallazos de resultados de la evaluación</w:t>
            </w:r>
          </w:p>
          <w:p w:rsidRPr="001C3E2F" w:rsidR="00FA298A" w:rsidP="005F1F04" w:rsidRDefault="00FA298A" w14:paraId="2A77CD13" w14:textId="38ABA422">
            <w:pPr>
              <w:pStyle w:val="Sinespaciado"/>
              <w:spacing w:after="0" w:line="240" w:lineRule="auto"/>
              <w:rPr>
                <w:rFonts w:cs="Calibri"/>
                <w:color w:val="000000" w:themeColor="text1"/>
              </w:rPr>
            </w:pPr>
          </w:p>
        </w:tc>
      </w:tr>
      <w:tr w:rsidRPr="001C3E2F" w:rsidR="007D72A9" w:rsidTr="4680C4AE" w14:paraId="0FB93C5F" w14:textId="77777777">
        <w:trPr>
          <w:trHeight w:val="212"/>
        </w:trPr>
        <w:tc>
          <w:tcPr>
            <w:tcW w:w="551" w:type="dxa"/>
            <w:tcMar/>
          </w:tcPr>
          <w:p w:rsidRPr="001C3E2F" w:rsidR="005F1F04" w:rsidP="005F1F04" w:rsidRDefault="005F1F04" w14:paraId="444A23F4" w14:textId="22C36209">
            <w:pPr>
              <w:pStyle w:val="Sinespaciado"/>
              <w:spacing w:after="0" w:line="240" w:lineRule="auto"/>
              <w:rPr>
                <w:rFonts w:cs="Calibri"/>
                <w:color w:val="000000" w:themeColor="text1"/>
              </w:rPr>
            </w:pPr>
            <w:r>
              <w:rPr>
                <w:rFonts w:cs="Calibri"/>
                <w:color w:val="000000" w:themeColor="text1"/>
              </w:rPr>
              <w:t>21</w:t>
            </w:r>
          </w:p>
        </w:tc>
        <w:tc>
          <w:tcPr>
            <w:tcW w:w="3070" w:type="dxa"/>
            <w:tcMar/>
          </w:tcPr>
          <w:p w:rsidRPr="004613AC" w:rsidR="005F1F04" w:rsidP="005F1F04" w:rsidRDefault="007424C4" w14:paraId="6B522214" w14:textId="539A242A">
            <w:pPr>
              <w:pStyle w:val="Sinespaciado"/>
              <w:spacing w:after="0" w:line="240" w:lineRule="auto"/>
            </w:pPr>
            <w:r w:rsidRPr="004613AC">
              <w:t>Las demás que sean necesarias para el cumplimiento del objeto del contrato</w:t>
            </w:r>
          </w:p>
        </w:tc>
        <w:tc>
          <w:tcPr>
            <w:tcW w:w="2666" w:type="dxa"/>
            <w:tcMar/>
          </w:tcPr>
          <w:p w:rsidRPr="001C3E2F" w:rsidR="005F1F04" w:rsidP="005F1F04" w:rsidRDefault="005F1F04" w14:paraId="48F23C52" w14:textId="0E3C7481">
            <w:pPr>
              <w:pStyle w:val="Sinespaciado"/>
              <w:spacing w:after="0" w:line="240" w:lineRule="auto"/>
              <w:rPr>
                <w:rFonts w:cs="Calibri"/>
                <w:color w:val="000000" w:themeColor="text1"/>
              </w:rPr>
            </w:pPr>
          </w:p>
        </w:tc>
        <w:tc>
          <w:tcPr>
            <w:tcW w:w="2389" w:type="dxa"/>
            <w:tcMar/>
          </w:tcPr>
          <w:p w:rsidRPr="001C3E2F" w:rsidR="005F1F04" w:rsidP="005F1F04" w:rsidRDefault="005F1F04" w14:paraId="1000F4BA" w14:textId="01C56EE8">
            <w:pPr>
              <w:pStyle w:val="Sinespaciado"/>
              <w:spacing w:after="0" w:line="240" w:lineRule="auto"/>
              <w:rPr>
                <w:rFonts w:cs="Calibri"/>
                <w:color w:val="000000" w:themeColor="text1"/>
              </w:rPr>
            </w:pPr>
          </w:p>
        </w:tc>
      </w:tr>
      <w:bookmarkEnd w:id="2"/>
    </w:tbl>
    <w:p w:rsidR="00932838" w:rsidP="006D64C7" w:rsidRDefault="00932838" w14:paraId="0DE1EA4B" w14:textId="77777777">
      <w:pPr>
        <w:spacing w:line="240" w:lineRule="auto"/>
        <w:jc w:val="both"/>
        <w:rPr>
          <w:rFonts w:asciiTheme="majorHAnsi" w:hAnsiTheme="majorHAnsi" w:cstheme="majorHAnsi"/>
          <w:sz w:val="24"/>
          <w:szCs w:val="24"/>
        </w:rPr>
      </w:pPr>
    </w:p>
    <w:p w:rsidR="00FC1A17" w:rsidP="006D64C7" w:rsidRDefault="009C0F15" w14:paraId="4238F411" w14:textId="42BAA893">
      <w:pPr>
        <w:spacing w:line="24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A </w:t>
      </w:r>
      <w:r w:rsidRPr="009C0F15" w:rsidR="00CE61DA">
        <w:rPr>
          <w:rFonts w:asciiTheme="majorHAnsi" w:hAnsiTheme="majorHAnsi" w:cstheme="majorHAnsi"/>
          <w:sz w:val="24"/>
          <w:szCs w:val="24"/>
        </w:rPr>
        <w:t>continuación,</w:t>
      </w:r>
      <w:r w:rsidRPr="009C0F15">
        <w:rPr>
          <w:rFonts w:asciiTheme="majorHAnsi" w:hAnsiTheme="majorHAnsi" w:cstheme="majorHAnsi"/>
          <w:sz w:val="24"/>
          <w:szCs w:val="24"/>
        </w:rPr>
        <w:t xml:space="preserve">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rsidRPr="009C0F15" w:rsidR="00932838" w:rsidP="006D64C7" w:rsidRDefault="009C0F15" w14:paraId="64C09155" w14:textId="6187B133">
      <w:pPr>
        <w:spacing w:line="24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Se lista a continuación el soporte de la legalización de los desplazamientos realizados, los cuales forman parte integral del presente informe de ejecución contractual. </w:t>
      </w:r>
    </w:p>
    <w:tbl>
      <w:tblPr>
        <w:tblStyle w:val="Tablaconcuadrcula"/>
        <w:tblW w:w="8828" w:type="dxa"/>
        <w:tblLook w:val="04A0" w:firstRow="1" w:lastRow="0" w:firstColumn="1" w:lastColumn="0" w:noHBand="0" w:noVBand="1"/>
      </w:tblPr>
      <w:tblGrid>
        <w:gridCol w:w="832"/>
        <w:gridCol w:w="1782"/>
        <w:gridCol w:w="2335"/>
        <w:gridCol w:w="1970"/>
        <w:gridCol w:w="1909"/>
      </w:tblGrid>
      <w:tr w:rsidRPr="00CE61DA" w:rsidR="003C268F" w:rsidTr="005F0C7A" w14:paraId="60F19EA1" w14:textId="77777777">
        <w:trPr>
          <w:trHeight w:val="248"/>
        </w:trPr>
        <w:tc>
          <w:tcPr>
            <w:tcW w:w="832" w:type="dxa"/>
          </w:tcPr>
          <w:p w:rsidRPr="00CE61DA" w:rsidR="003C268F" w:rsidP="006D64C7" w:rsidRDefault="003C268F" w14:paraId="3689EC58" w14:textId="4785D6DA">
            <w:pPr>
              <w:spacing w:after="0" w:line="240" w:lineRule="auto"/>
              <w:rPr>
                <w:rFonts w:eastAsia="Times New Roman" w:asciiTheme="majorHAnsi" w:hAnsiTheme="majorHAnsi" w:cstheme="majorHAnsi"/>
                <w:color w:val="000000"/>
              </w:rPr>
            </w:pPr>
            <w:r w:rsidRPr="00CE61DA">
              <w:rPr>
                <w:rFonts w:eastAsia="Times New Roman" w:asciiTheme="majorHAnsi" w:hAnsiTheme="majorHAnsi" w:cstheme="majorHAnsi"/>
                <w:b/>
                <w:color w:val="000000"/>
              </w:rPr>
              <w:lastRenderedPageBreak/>
              <w:t>ITEM</w:t>
            </w:r>
          </w:p>
        </w:tc>
        <w:tc>
          <w:tcPr>
            <w:tcW w:w="1782" w:type="dxa"/>
            <w:noWrap/>
            <w:hideMark/>
          </w:tcPr>
          <w:p w:rsidRPr="00CE61DA" w:rsidR="003C268F" w:rsidP="006D64C7" w:rsidRDefault="003C268F" w14:paraId="643CAD01" w14:textId="57A8230D">
            <w:pPr>
              <w:spacing w:after="0" w:line="240" w:lineRule="auto"/>
              <w:rPr>
                <w:rFonts w:eastAsia="Times New Roman" w:asciiTheme="majorHAnsi" w:hAnsiTheme="majorHAnsi" w:cstheme="majorHAnsi"/>
                <w:color w:val="000000"/>
              </w:rPr>
            </w:pPr>
            <w:r w:rsidRPr="00CE61DA">
              <w:rPr>
                <w:rFonts w:eastAsia="Times New Roman" w:asciiTheme="majorHAnsi" w:hAnsiTheme="majorHAnsi" w:cstheme="majorHAnsi"/>
                <w:b/>
                <w:color w:val="000000"/>
              </w:rPr>
              <w:t>No</w:t>
            </w:r>
            <w:r>
              <w:rPr>
                <w:rFonts w:eastAsia="Times New Roman" w:asciiTheme="majorHAnsi" w:hAnsiTheme="majorHAnsi" w:cstheme="majorHAnsi"/>
                <w:b/>
                <w:color w:val="000000"/>
              </w:rPr>
              <w:t xml:space="preserve"> </w:t>
            </w:r>
            <w:r w:rsidRPr="00CE61DA">
              <w:rPr>
                <w:rFonts w:eastAsia="Times New Roman" w:asciiTheme="majorHAnsi" w:hAnsiTheme="majorHAnsi" w:cstheme="majorHAnsi"/>
                <w:b/>
                <w:color w:val="000000"/>
              </w:rPr>
              <w:t>DE LA ORDEN DE VIAJE</w:t>
            </w:r>
          </w:p>
        </w:tc>
        <w:tc>
          <w:tcPr>
            <w:tcW w:w="2335" w:type="dxa"/>
            <w:noWrap/>
            <w:hideMark/>
          </w:tcPr>
          <w:p w:rsidRPr="00CE61DA" w:rsidR="003C268F" w:rsidP="006D64C7" w:rsidRDefault="003C268F" w14:paraId="06C5F2AF" w14:textId="39816C5B">
            <w:pPr>
              <w:spacing w:after="0" w:line="240" w:lineRule="auto"/>
              <w:rPr>
                <w:rFonts w:eastAsia="Times New Roman" w:asciiTheme="majorHAnsi" w:hAnsiTheme="majorHAnsi" w:cstheme="majorHAnsi"/>
                <w:color w:val="000000"/>
              </w:rPr>
            </w:pPr>
            <w:r w:rsidRPr="00CE61DA">
              <w:rPr>
                <w:rFonts w:eastAsia="Times New Roman" w:asciiTheme="majorHAnsi" w:hAnsiTheme="majorHAnsi" w:cstheme="majorHAnsi"/>
                <w:b/>
                <w:color w:val="000000"/>
              </w:rPr>
              <w:t>LUGAR DE DESPLAZAMIENTO</w:t>
            </w:r>
          </w:p>
        </w:tc>
        <w:tc>
          <w:tcPr>
            <w:tcW w:w="1970" w:type="dxa"/>
            <w:noWrap/>
            <w:hideMark/>
          </w:tcPr>
          <w:p w:rsidRPr="00CE61DA" w:rsidR="003C268F" w:rsidP="006D64C7" w:rsidRDefault="003C268F" w14:paraId="72FBC597" w14:textId="34A6AEA0">
            <w:pPr>
              <w:spacing w:after="0" w:line="240" w:lineRule="auto"/>
              <w:jc w:val="center"/>
              <w:rPr>
                <w:rFonts w:eastAsia="Times New Roman" w:asciiTheme="majorHAnsi" w:hAnsiTheme="majorHAnsi" w:cstheme="majorHAnsi"/>
                <w:b/>
                <w:color w:val="000000"/>
              </w:rPr>
            </w:pPr>
            <w:r>
              <w:rPr>
                <w:rFonts w:eastAsia="Times New Roman" w:asciiTheme="majorHAnsi" w:hAnsiTheme="majorHAnsi" w:cstheme="majorHAnsi"/>
                <w:b/>
                <w:color w:val="000000"/>
              </w:rPr>
              <w:t xml:space="preserve">FECHA DE DESPLAZAMIENTO </w:t>
            </w:r>
            <w:r w:rsidRPr="00CE61DA">
              <w:rPr>
                <w:rFonts w:eastAsia="Times New Roman" w:asciiTheme="majorHAnsi" w:hAnsiTheme="majorHAnsi" w:cstheme="majorHAnsi"/>
                <w:b/>
                <w:color w:val="000000"/>
              </w:rPr>
              <w:t>INICI</w:t>
            </w:r>
            <w:r>
              <w:rPr>
                <w:rFonts w:eastAsia="Times New Roman" w:asciiTheme="majorHAnsi" w:hAnsiTheme="majorHAnsi" w:cstheme="majorHAnsi"/>
                <w:b/>
                <w:color w:val="000000"/>
              </w:rPr>
              <w:t>AL</w:t>
            </w:r>
          </w:p>
        </w:tc>
        <w:tc>
          <w:tcPr>
            <w:tcW w:w="1909" w:type="dxa"/>
            <w:noWrap/>
          </w:tcPr>
          <w:p w:rsidRPr="00CE61DA" w:rsidR="003C268F" w:rsidP="006D64C7" w:rsidRDefault="003C268F" w14:paraId="3FD81D87" w14:textId="72E4D0E5">
            <w:pPr>
              <w:spacing w:after="0" w:line="240" w:lineRule="auto"/>
              <w:jc w:val="center"/>
              <w:rPr>
                <w:rFonts w:eastAsia="Times New Roman" w:asciiTheme="majorHAnsi" w:hAnsiTheme="majorHAnsi" w:cstheme="majorHAnsi"/>
                <w:b/>
                <w:color w:val="000000"/>
              </w:rPr>
            </w:pPr>
            <w:r>
              <w:rPr>
                <w:rFonts w:eastAsia="Times New Roman" w:asciiTheme="majorHAnsi" w:hAnsiTheme="majorHAnsi" w:cstheme="majorHAnsi"/>
                <w:b/>
                <w:color w:val="000000"/>
              </w:rPr>
              <w:t xml:space="preserve">FECHA DE DESPLAZAMIENTO </w:t>
            </w:r>
            <w:r w:rsidRPr="00CE61DA">
              <w:rPr>
                <w:rFonts w:eastAsia="Times New Roman" w:asciiTheme="majorHAnsi" w:hAnsiTheme="majorHAnsi" w:cstheme="majorHAnsi"/>
                <w:b/>
                <w:color w:val="000000"/>
              </w:rPr>
              <w:t>FINAL</w:t>
            </w:r>
          </w:p>
        </w:tc>
      </w:tr>
      <w:tr w:rsidRPr="00CE61DA" w:rsidR="003C268F" w:rsidTr="005F0C7A" w14:paraId="60EC94DC" w14:textId="77777777">
        <w:trPr>
          <w:trHeight w:val="31"/>
        </w:trPr>
        <w:tc>
          <w:tcPr>
            <w:tcW w:w="832" w:type="dxa"/>
          </w:tcPr>
          <w:p w:rsidRPr="00CE61DA" w:rsidR="003C268F" w:rsidP="006D64C7" w:rsidRDefault="003C268F" w14:paraId="305F777B" w14:textId="77777777">
            <w:pPr>
              <w:spacing w:after="0" w:line="240" w:lineRule="auto"/>
              <w:rPr>
                <w:rFonts w:eastAsia="Times New Roman" w:asciiTheme="majorHAnsi" w:hAnsiTheme="majorHAnsi" w:cstheme="majorHAnsi"/>
                <w:color w:val="000000"/>
              </w:rPr>
            </w:pPr>
            <w:r w:rsidRPr="00CE61DA">
              <w:rPr>
                <w:rFonts w:eastAsia="Times New Roman" w:asciiTheme="majorHAnsi" w:hAnsiTheme="majorHAnsi" w:cstheme="majorHAnsi"/>
                <w:color w:val="000000"/>
              </w:rPr>
              <w:t>1.</w:t>
            </w:r>
          </w:p>
        </w:tc>
        <w:tc>
          <w:tcPr>
            <w:tcW w:w="1782" w:type="dxa"/>
            <w:noWrap/>
            <w:hideMark/>
          </w:tcPr>
          <w:p w:rsidRPr="00CE61DA" w:rsidR="003C268F" w:rsidP="006D64C7" w:rsidRDefault="003C268F" w14:paraId="59778039" w14:textId="58606011">
            <w:pPr>
              <w:spacing w:after="0" w:line="240" w:lineRule="auto"/>
              <w:rPr>
                <w:rFonts w:eastAsia="Times New Roman" w:asciiTheme="majorHAnsi" w:hAnsiTheme="majorHAnsi" w:cstheme="majorHAnsi"/>
                <w:color w:val="000000"/>
              </w:rPr>
            </w:pPr>
            <w:r w:rsidRPr="00CE61DA">
              <w:rPr>
                <w:rFonts w:eastAsia="Times New Roman" w:asciiTheme="majorHAnsi" w:hAnsiTheme="majorHAnsi" w:cstheme="majorHAnsi"/>
                <w:color w:val="000000"/>
              </w:rPr>
              <w:t> </w:t>
            </w:r>
            <w:r w:rsidR="00503AEA">
              <w:rPr>
                <w:rFonts w:eastAsia="Times New Roman" w:asciiTheme="majorHAnsi" w:hAnsiTheme="majorHAnsi" w:cstheme="majorHAnsi"/>
                <w:color w:val="000000"/>
              </w:rPr>
              <w:t>XX</w:t>
            </w:r>
          </w:p>
        </w:tc>
        <w:tc>
          <w:tcPr>
            <w:tcW w:w="2335" w:type="dxa"/>
            <w:noWrap/>
            <w:hideMark/>
          </w:tcPr>
          <w:p w:rsidRPr="00CE61DA" w:rsidR="003C268F" w:rsidP="006D64C7" w:rsidRDefault="00503AEA" w14:paraId="587F030A" w14:textId="6BF0FDCE">
            <w:pPr>
              <w:spacing w:after="0" w:line="240" w:lineRule="auto"/>
              <w:rPr>
                <w:rFonts w:eastAsia="Times New Roman" w:asciiTheme="majorHAnsi" w:hAnsiTheme="majorHAnsi" w:cstheme="majorHAnsi"/>
                <w:color w:val="000000"/>
              </w:rPr>
            </w:pPr>
            <w:r>
              <w:rPr>
                <w:rFonts w:eastAsia="Times New Roman" w:asciiTheme="majorHAnsi" w:hAnsiTheme="majorHAnsi" w:cstheme="majorHAnsi"/>
                <w:color w:val="000000"/>
              </w:rPr>
              <w:t>XX</w:t>
            </w:r>
            <w:r w:rsidRPr="00CE61DA" w:rsidR="003C268F">
              <w:rPr>
                <w:rFonts w:eastAsia="Times New Roman" w:asciiTheme="majorHAnsi" w:hAnsiTheme="majorHAnsi" w:cstheme="majorHAnsi"/>
                <w:color w:val="000000"/>
              </w:rPr>
              <w:t> </w:t>
            </w:r>
          </w:p>
        </w:tc>
        <w:tc>
          <w:tcPr>
            <w:tcW w:w="1970" w:type="dxa"/>
            <w:noWrap/>
            <w:hideMark/>
          </w:tcPr>
          <w:p w:rsidRPr="00CE61DA" w:rsidR="003C268F" w:rsidP="006D64C7" w:rsidRDefault="00503AEA" w14:paraId="1BA48BE6" w14:textId="312487CA">
            <w:pPr>
              <w:spacing w:after="0" w:line="240" w:lineRule="auto"/>
              <w:rPr>
                <w:rFonts w:eastAsia="Times New Roman" w:asciiTheme="majorHAnsi" w:hAnsiTheme="majorHAnsi" w:cstheme="majorHAnsi"/>
                <w:color w:val="000000"/>
              </w:rPr>
            </w:pPr>
            <w:r>
              <w:rPr>
                <w:rFonts w:eastAsia="Times New Roman" w:asciiTheme="majorHAnsi" w:hAnsiTheme="majorHAnsi" w:cstheme="majorHAnsi"/>
                <w:color w:val="000000"/>
              </w:rPr>
              <w:t>XX</w:t>
            </w:r>
            <w:r w:rsidRPr="00CE61DA" w:rsidR="003C268F">
              <w:rPr>
                <w:rFonts w:eastAsia="Times New Roman" w:asciiTheme="majorHAnsi" w:hAnsiTheme="majorHAnsi" w:cstheme="majorHAnsi"/>
                <w:color w:val="000000"/>
              </w:rPr>
              <w:t> </w:t>
            </w:r>
          </w:p>
        </w:tc>
        <w:tc>
          <w:tcPr>
            <w:tcW w:w="1909" w:type="dxa"/>
            <w:noWrap/>
          </w:tcPr>
          <w:p w:rsidRPr="00CE61DA" w:rsidR="003C268F" w:rsidP="006D64C7" w:rsidRDefault="00503AEA" w14:paraId="1297B44C" w14:textId="3ADC78B0">
            <w:pPr>
              <w:spacing w:after="0" w:line="240" w:lineRule="auto"/>
              <w:rPr>
                <w:rFonts w:eastAsia="Times New Roman" w:asciiTheme="majorHAnsi" w:hAnsiTheme="majorHAnsi" w:cstheme="majorHAnsi"/>
                <w:color w:val="000000"/>
              </w:rPr>
            </w:pPr>
            <w:r>
              <w:rPr>
                <w:rFonts w:eastAsia="Times New Roman" w:asciiTheme="majorHAnsi" w:hAnsiTheme="majorHAnsi" w:cstheme="majorHAnsi"/>
                <w:color w:val="000000"/>
              </w:rPr>
              <w:t>XX</w:t>
            </w:r>
          </w:p>
        </w:tc>
      </w:tr>
      <w:tr w:rsidRPr="00CE61DA" w:rsidR="003C268F" w:rsidTr="005F0C7A" w14:paraId="16CFDCA0" w14:textId="77777777">
        <w:trPr>
          <w:trHeight w:val="31"/>
        </w:trPr>
        <w:tc>
          <w:tcPr>
            <w:tcW w:w="832" w:type="dxa"/>
          </w:tcPr>
          <w:p w:rsidRPr="00CE61DA" w:rsidR="003C268F" w:rsidP="006D64C7" w:rsidRDefault="003C268F" w14:paraId="6F17A02C" w14:textId="77777777">
            <w:pPr>
              <w:spacing w:after="0" w:line="240" w:lineRule="auto"/>
              <w:rPr>
                <w:rFonts w:eastAsia="Times New Roman" w:asciiTheme="majorHAnsi" w:hAnsiTheme="majorHAnsi" w:cstheme="majorHAnsi"/>
                <w:color w:val="000000"/>
              </w:rPr>
            </w:pPr>
            <w:r w:rsidRPr="00CE61DA">
              <w:rPr>
                <w:rFonts w:eastAsia="Times New Roman" w:asciiTheme="majorHAnsi" w:hAnsiTheme="majorHAnsi" w:cstheme="majorHAnsi"/>
                <w:color w:val="000000"/>
              </w:rPr>
              <w:t>2.</w:t>
            </w:r>
          </w:p>
        </w:tc>
        <w:tc>
          <w:tcPr>
            <w:tcW w:w="1782" w:type="dxa"/>
            <w:noWrap/>
            <w:hideMark/>
          </w:tcPr>
          <w:p w:rsidRPr="00CE61DA" w:rsidR="003C268F" w:rsidP="006D64C7" w:rsidRDefault="003C268F" w14:paraId="7868B988" w14:textId="671AADAB">
            <w:pPr>
              <w:spacing w:after="0" w:line="240" w:lineRule="auto"/>
              <w:rPr>
                <w:rFonts w:eastAsia="Times New Roman" w:asciiTheme="majorHAnsi" w:hAnsiTheme="majorHAnsi" w:cstheme="majorHAnsi"/>
                <w:color w:val="000000"/>
              </w:rPr>
            </w:pPr>
            <w:r w:rsidRPr="00CE61DA">
              <w:rPr>
                <w:rFonts w:eastAsia="Times New Roman" w:asciiTheme="majorHAnsi" w:hAnsiTheme="majorHAnsi" w:cstheme="majorHAnsi"/>
                <w:color w:val="000000"/>
              </w:rPr>
              <w:t> </w:t>
            </w:r>
            <w:r w:rsidR="00503AEA">
              <w:rPr>
                <w:rFonts w:eastAsia="Times New Roman" w:asciiTheme="majorHAnsi" w:hAnsiTheme="majorHAnsi" w:cstheme="majorHAnsi"/>
                <w:color w:val="000000"/>
              </w:rPr>
              <w:t>XX</w:t>
            </w:r>
          </w:p>
        </w:tc>
        <w:tc>
          <w:tcPr>
            <w:tcW w:w="2335" w:type="dxa"/>
            <w:noWrap/>
            <w:hideMark/>
          </w:tcPr>
          <w:p w:rsidRPr="00CE61DA" w:rsidR="003C268F" w:rsidP="006D64C7" w:rsidRDefault="003C268F" w14:paraId="64A298DB" w14:textId="69E18758">
            <w:pPr>
              <w:spacing w:after="0" w:line="240" w:lineRule="auto"/>
              <w:rPr>
                <w:rFonts w:eastAsia="Times New Roman" w:asciiTheme="majorHAnsi" w:hAnsiTheme="majorHAnsi" w:cstheme="majorHAnsi"/>
                <w:color w:val="000000"/>
              </w:rPr>
            </w:pPr>
            <w:r w:rsidRPr="00CE61DA">
              <w:rPr>
                <w:rFonts w:eastAsia="Times New Roman" w:asciiTheme="majorHAnsi" w:hAnsiTheme="majorHAnsi" w:cstheme="majorHAnsi"/>
                <w:color w:val="000000"/>
              </w:rPr>
              <w:t> </w:t>
            </w:r>
            <w:r w:rsidR="00503AEA">
              <w:rPr>
                <w:rFonts w:eastAsia="Times New Roman" w:asciiTheme="majorHAnsi" w:hAnsiTheme="majorHAnsi" w:cstheme="majorHAnsi"/>
                <w:color w:val="000000"/>
              </w:rPr>
              <w:t>XX</w:t>
            </w:r>
          </w:p>
        </w:tc>
        <w:tc>
          <w:tcPr>
            <w:tcW w:w="1970" w:type="dxa"/>
            <w:noWrap/>
            <w:hideMark/>
          </w:tcPr>
          <w:p w:rsidRPr="00CE61DA" w:rsidR="003C268F" w:rsidP="006D64C7" w:rsidRDefault="00503AEA" w14:paraId="4CCEEC8A" w14:textId="5605BA24">
            <w:pPr>
              <w:spacing w:after="0" w:line="240" w:lineRule="auto"/>
              <w:rPr>
                <w:rFonts w:eastAsia="Times New Roman" w:asciiTheme="majorHAnsi" w:hAnsiTheme="majorHAnsi" w:cstheme="majorHAnsi"/>
                <w:color w:val="000000"/>
              </w:rPr>
            </w:pPr>
            <w:r>
              <w:rPr>
                <w:rFonts w:eastAsia="Times New Roman" w:asciiTheme="majorHAnsi" w:hAnsiTheme="majorHAnsi" w:cstheme="majorHAnsi"/>
                <w:color w:val="000000"/>
              </w:rPr>
              <w:t>XX</w:t>
            </w:r>
          </w:p>
        </w:tc>
        <w:tc>
          <w:tcPr>
            <w:tcW w:w="1909" w:type="dxa"/>
            <w:noWrap/>
          </w:tcPr>
          <w:p w:rsidRPr="00CE61DA" w:rsidR="003C268F" w:rsidP="006D64C7" w:rsidRDefault="00503AEA" w14:paraId="395541F3" w14:textId="4B879403">
            <w:pPr>
              <w:spacing w:after="0" w:line="240" w:lineRule="auto"/>
              <w:rPr>
                <w:rFonts w:eastAsia="Times New Roman" w:asciiTheme="majorHAnsi" w:hAnsiTheme="majorHAnsi" w:cstheme="majorHAnsi"/>
                <w:color w:val="000000"/>
              </w:rPr>
            </w:pPr>
            <w:r>
              <w:rPr>
                <w:rFonts w:eastAsia="Times New Roman" w:asciiTheme="majorHAnsi" w:hAnsiTheme="majorHAnsi" w:cstheme="majorHAnsi"/>
                <w:color w:val="000000"/>
              </w:rPr>
              <w:t>XX</w:t>
            </w:r>
          </w:p>
        </w:tc>
      </w:tr>
    </w:tbl>
    <w:p w:rsidR="00046DE7" w:rsidP="006D64C7" w:rsidRDefault="00046DE7" w14:paraId="48F3A6AD" w14:textId="77777777">
      <w:pPr>
        <w:spacing w:after="0" w:line="240" w:lineRule="auto"/>
        <w:jc w:val="both"/>
        <w:rPr>
          <w:rFonts w:asciiTheme="majorHAnsi" w:hAnsiTheme="majorHAnsi" w:cstheme="majorHAnsi"/>
          <w:b/>
          <w:bCs/>
          <w:sz w:val="24"/>
          <w:szCs w:val="24"/>
        </w:rPr>
      </w:pPr>
    </w:p>
    <w:p w:rsidR="00F953D4" w:rsidP="006D64C7" w:rsidRDefault="00CE61DA" w14:paraId="3A1AEC92" w14:textId="019F3AAC">
      <w:pPr>
        <w:spacing w:after="0" w:line="240" w:lineRule="auto"/>
        <w:jc w:val="both"/>
        <w:rPr>
          <w:rFonts w:asciiTheme="majorHAnsi" w:hAnsiTheme="majorHAnsi" w:cstheme="majorHAnsi"/>
          <w:sz w:val="24"/>
          <w:szCs w:val="24"/>
        </w:rPr>
      </w:pPr>
      <w:r w:rsidRPr="00CE61DA">
        <w:rPr>
          <w:rFonts w:asciiTheme="majorHAnsi" w:hAnsiTheme="majorHAnsi" w:cstheme="majorHAnsi"/>
          <w:b/>
          <w:bCs/>
          <w:sz w:val="24"/>
          <w:szCs w:val="24"/>
        </w:rPr>
        <w:t>Nota 1:</w:t>
      </w:r>
      <w:r w:rsidRPr="00CE61DA">
        <w:rPr>
          <w:rFonts w:asciiTheme="majorHAnsi" w:hAnsiTheme="majorHAnsi" w:cstheme="majorHAnsi"/>
          <w:sz w:val="24"/>
          <w:szCs w:val="24"/>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rsidR="00FC1A17" w:rsidP="00046DE7" w:rsidRDefault="00FC1A17" w14:paraId="3ACF169F" w14:textId="77777777">
      <w:pPr>
        <w:spacing w:after="0" w:line="240" w:lineRule="auto"/>
        <w:jc w:val="both"/>
        <w:rPr>
          <w:rFonts w:asciiTheme="majorHAnsi" w:hAnsiTheme="majorHAnsi" w:cstheme="majorHAnsi"/>
          <w:sz w:val="24"/>
          <w:szCs w:val="24"/>
        </w:rPr>
      </w:pPr>
    </w:p>
    <w:p w:rsidR="00046DE7" w:rsidP="6CAEB1C7" w:rsidRDefault="009C0F15" w14:paraId="7847AE60" w14:textId="589BCFD3">
      <w:pPr>
        <w:spacing w:after="0" w:line="240" w:lineRule="auto"/>
        <w:jc w:val="both"/>
        <w:rPr>
          <w:rFonts w:ascii="Calibri" w:hAnsi="Calibri" w:cs="Calibri" w:asciiTheme="majorAscii" w:hAnsiTheme="majorAscii" w:cstheme="majorAscii"/>
          <w:sz w:val="24"/>
          <w:szCs w:val="24"/>
        </w:rPr>
      </w:pPr>
      <w:r w:rsidRPr="4680C4AE" w:rsidR="009C0F15">
        <w:rPr>
          <w:rFonts w:ascii="Calibri" w:hAnsi="Calibri" w:cs="Calibri" w:asciiTheme="majorAscii" w:hAnsiTheme="majorAscii" w:cstheme="majorAscii"/>
          <w:sz w:val="24"/>
          <w:szCs w:val="24"/>
        </w:rPr>
        <w:t xml:space="preserve">Para el trámite de la cuenta me permito adjuntar: Documentos electrónicos enunciados como evidencias del cumplimiento de las obligaciones contractuales y los desplazamientos realizados y el </w:t>
      </w:r>
      <w:r w:rsidRPr="4680C4AE" w:rsidR="5AC33672">
        <w:rPr>
          <w:rFonts w:ascii="Calibri" w:hAnsi="Calibri" w:cs="Calibri" w:asciiTheme="majorAscii" w:hAnsiTheme="majorAscii" w:cstheme="majorAscii"/>
          <w:sz w:val="24"/>
          <w:szCs w:val="24"/>
        </w:rPr>
        <w:t>No. 4599094133</w:t>
      </w:r>
      <w:r w:rsidRPr="4680C4AE" w:rsidR="00414985">
        <w:rPr>
          <w:sz w:val="32"/>
          <w:szCs w:val="32"/>
        </w:rPr>
        <w:t xml:space="preserve"> </w:t>
      </w:r>
      <w:r w:rsidRPr="4680C4AE" w:rsidR="009C0F15">
        <w:rPr>
          <w:rFonts w:ascii="Calibri" w:hAnsi="Calibri" w:cs="Calibri" w:asciiTheme="majorAscii" w:hAnsiTheme="majorAscii" w:cstheme="majorAscii"/>
          <w:sz w:val="24"/>
          <w:szCs w:val="24"/>
        </w:rPr>
        <w:t xml:space="preserve">de la planilla, </w:t>
      </w:r>
      <w:r w:rsidRPr="4680C4AE" w:rsidR="00F845DA">
        <w:rPr>
          <w:rFonts w:ascii="Calibri" w:hAnsi="Calibri" w:cs="Calibri" w:asciiTheme="majorAscii" w:hAnsiTheme="majorAscii" w:cstheme="majorAscii"/>
          <w:sz w:val="24"/>
          <w:szCs w:val="24"/>
        </w:rPr>
        <w:t>operador Nuevo</w:t>
      </w:r>
      <w:r w:rsidRPr="4680C4AE" w:rsidR="00414985">
        <w:rPr>
          <w:rFonts w:ascii="Calibri" w:hAnsi="Calibri" w:cs="Calibri" w:asciiTheme="majorAscii" w:hAnsiTheme="majorAscii" w:cstheme="majorAscii"/>
          <w:sz w:val="24"/>
          <w:szCs w:val="24"/>
        </w:rPr>
        <w:t xml:space="preserve"> </w:t>
      </w:r>
      <w:r w:rsidRPr="4680C4AE" w:rsidR="00F845DA">
        <w:rPr>
          <w:rFonts w:ascii="Calibri" w:hAnsi="Calibri" w:cs="Calibri" w:asciiTheme="majorAscii" w:hAnsiTheme="majorAscii" w:cstheme="majorAscii"/>
          <w:b w:val="1"/>
          <w:bCs w:val="1"/>
          <w:sz w:val="24"/>
          <w:szCs w:val="24"/>
        </w:rPr>
        <w:t>so</w:t>
      </w:r>
      <w:r w:rsidRPr="4680C4AE" w:rsidR="00F845DA">
        <w:rPr>
          <w:rFonts w:ascii="Calibri" w:hAnsi="Calibri" w:cs="Calibri" w:asciiTheme="majorAscii" w:hAnsiTheme="majorAscii" w:cstheme="majorAscii"/>
          <w:b w:val="1"/>
          <w:bCs w:val="1"/>
          <w:sz w:val="24"/>
          <w:szCs w:val="24"/>
        </w:rPr>
        <w:t>i</w:t>
      </w:r>
      <w:r w:rsidRPr="4680C4AE" w:rsidR="0052572F">
        <w:rPr>
          <w:rFonts w:ascii="Calibri" w:hAnsi="Calibri" w:cs="Calibri" w:asciiTheme="majorAscii" w:hAnsiTheme="majorAscii" w:cstheme="majorAscii"/>
          <w:sz w:val="24"/>
          <w:szCs w:val="24"/>
        </w:rPr>
        <w:t xml:space="preserve"> </w:t>
      </w:r>
      <w:r w:rsidRPr="4680C4AE" w:rsidR="00023846">
        <w:rPr>
          <w:rFonts w:ascii="Calibri" w:hAnsi="Calibri" w:cs="Calibri" w:asciiTheme="majorAscii" w:hAnsiTheme="majorAscii" w:cstheme="majorAscii"/>
          <w:sz w:val="24"/>
          <w:szCs w:val="24"/>
        </w:rPr>
        <w:t xml:space="preserve">del mes de </w:t>
      </w:r>
      <w:r w:rsidRPr="4680C4AE" w:rsidR="046FD20B">
        <w:rPr>
          <w:rFonts w:ascii="Calibri" w:hAnsi="Calibri" w:cs="Calibri" w:asciiTheme="majorAscii" w:hAnsiTheme="majorAscii" w:cstheme="majorAscii"/>
          <w:sz w:val="24"/>
          <w:szCs w:val="24"/>
        </w:rPr>
        <w:t>abril</w:t>
      </w:r>
      <w:r w:rsidRPr="4680C4AE" w:rsidR="00F845DA">
        <w:rPr>
          <w:rFonts w:ascii="Calibri" w:hAnsi="Calibri" w:cs="Calibri" w:asciiTheme="majorAscii" w:hAnsiTheme="majorAscii" w:cstheme="majorAscii"/>
          <w:sz w:val="24"/>
          <w:szCs w:val="24"/>
        </w:rPr>
        <w:t xml:space="preserve"> </w:t>
      </w:r>
      <w:r w:rsidRPr="4680C4AE" w:rsidR="00F845DA">
        <w:rPr>
          <w:rFonts w:ascii="Calibri" w:hAnsi="Calibri" w:cs="Calibri" w:asciiTheme="majorAscii" w:hAnsiTheme="majorAscii" w:cstheme="majorAscii"/>
          <w:sz w:val="24"/>
          <w:szCs w:val="24"/>
        </w:rPr>
        <w:t>202</w:t>
      </w:r>
      <w:r w:rsidRPr="4680C4AE" w:rsidR="00456CF8">
        <w:rPr>
          <w:rFonts w:ascii="Calibri" w:hAnsi="Calibri" w:cs="Calibri" w:asciiTheme="majorAscii" w:hAnsiTheme="majorAscii" w:cstheme="majorAscii"/>
          <w:sz w:val="24"/>
          <w:szCs w:val="24"/>
        </w:rPr>
        <w:t>5</w:t>
      </w:r>
      <w:r w:rsidRPr="4680C4AE" w:rsidR="009C0F15">
        <w:rPr>
          <w:rFonts w:ascii="Calibri" w:hAnsi="Calibri" w:cs="Calibri" w:asciiTheme="majorAscii" w:hAnsiTheme="majorAscii" w:cstheme="majorAscii"/>
          <w:sz w:val="24"/>
          <w:szCs w:val="24"/>
        </w:rPr>
        <w:t xml:space="preserve">. (Decreto Ley 2106 de 2019 – </w:t>
      </w:r>
      <w:r w:rsidRPr="4680C4AE" w:rsidR="00F953D4">
        <w:rPr>
          <w:rFonts w:ascii="Calibri" w:hAnsi="Calibri" w:cs="Calibri" w:asciiTheme="majorAscii" w:hAnsiTheme="majorAscii" w:cstheme="majorAscii"/>
          <w:sz w:val="24"/>
          <w:szCs w:val="24"/>
        </w:rPr>
        <w:t>“Decreto</w:t>
      </w:r>
      <w:r w:rsidRPr="4680C4AE" w:rsidR="009C0F15">
        <w:rPr>
          <w:rFonts w:ascii="Calibri" w:hAnsi="Calibri" w:cs="Calibri" w:asciiTheme="majorAscii" w:hAnsiTheme="majorAscii" w:cstheme="majorAscii"/>
          <w:sz w:val="24"/>
          <w:szCs w:val="24"/>
        </w:rPr>
        <w:t xml:space="preserve"> Ley</w:t>
      </w:r>
      <w:r w:rsidRPr="4680C4AE" w:rsidR="009C0F15">
        <w:rPr>
          <w:rFonts w:ascii="Calibri" w:hAnsi="Calibri" w:cs="Calibri" w:asciiTheme="majorAscii" w:hAnsiTheme="majorAscii" w:cstheme="majorAscii"/>
          <w:sz w:val="24"/>
          <w:szCs w:val="24"/>
        </w:rPr>
        <w:t xml:space="preserve"> </w:t>
      </w:r>
      <w:r w:rsidRPr="4680C4AE" w:rsidR="00F953D4">
        <w:rPr>
          <w:rFonts w:ascii="Calibri" w:hAnsi="Calibri" w:cs="Calibri" w:asciiTheme="majorAscii" w:hAnsiTheme="majorAscii" w:cstheme="majorAscii"/>
          <w:sz w:val="24"/>
          <w:szCs w:val="24"/>
        </w:rPr>
        <w:t>Antitrámite</w:t>
      </w:r>
      <w:r w:rsidRPr="4680C4AE" w:rsidR="00F953D4">
        <w:rPr>
          <w:rFonts w:ascii="Calibri" w:hAnsi="Calibri" w:cs="Calibri" w:asciiTheme="majorAscii" w:hAnsiTheme="majorAscii" w:cstheme="majorAscii"/>
          <w:sz w:val="24"/>
          <w:szCs w:val="24"/>
        </w:rPr>
        <w:t>s</w:t>
      </w:r>
      <w:r w:rsidRPr="4680C4AE" w:rsidR="009C0F15">
        <w:rPr>
          <w:rFonts w:ascii="Calibri" w:hAnsi="Calibri" w:cs="Calibri" w:asciiTheme="majorAscii" w:hAnsiTheme="majorAscii" w:cstheme="majorAscii"/>
          <w:sz w:val="24"/>
          <w:szCs w:val="24"/>
        </w:rPr>
        <w:t>”)</w:t>
      </w:r>
    </w:p>
    <w:p w:rsidR="00046DE7" w:rsidP="00046DE7" w:rsidRDefault="00046DE7" w14:paraId="3C5FB6E7" w14:textId="77777777">
      <w:pPr>
        <w:spacing w:after="0" w:line="240" w:lineRule="auto"/>
        <w:jc w:val="both"/>
        <w:rPr>
          <w:rFonts w:asciiTheme="majorHAnsi" w:hAnsiTheme="majorHAnsi" w:cstheme="majorHAnsi"/>
          <w:sz w:val="24"/>
          <w:szCs w:val="24"/>
        </w:rPr>
      </w:pPr>
    </w:p>
    <w:p w:rsidR="006D0D0E" w:rsidP="00046DE7" w:rsidRDefault="009C0F15" w14:paraId="1105FECC" w14:textId="12CE455C">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Evidencias en (</w:t>
      </w:r>
      <w:r w:rsidR="00E418D6">
        <w:rPr>
          <w:rFonts w:asciiTheme="majorHAnsi" w:hAnsiTheme="majorHAnsi" w:cstheme="majorHAnsi"/>
          <w:sz w:val="24"/>
          <w:szCs w:val="24"/>
        </w:rPr>
        <w:t>6</w:t>
      </w:r>
      <w:r w:rsidRPr="009C0F15">
        <w:rPr>
          <w:rFonts w:asciiTheme="majorHAnsi" w:hAnsiTheme="majorHAnsi" w:cstheme="majorHAnsi"/>
          <w:sz w:val="24"/>
          <w:szCs w:val="24"/>
        </w:rPr>
        <w:t>) folios</w:t>
      </w:r>
    </w:p>
    <w:p w:rsidR="00F845DA" w:rsidP="006D64C7" w:rsidRDefault="009C0F15" w14:paraId="411234E3" w14:textId="72E7B324">
      <w:pPr>
        <w:spacing w:line="240" w:lineRule="auto"/>
        <w:jc w:val="both"/>
        <w:rPr>
          <w:rFonts w:asciiTheme="majorHAnsi" w:hAnsiTheme="majorHAnsi" w:cstheme="majorHAnsi"/>
          <w:sz w:val="24"/>
          <w:szCs w:val="24"/>
        </w:rPr>
      </w:pPr>
      <w:r w:rsidRPr="009C0F15">
        <w:rPr>
          <w:rFonts w:asciiTheme="majorHAnsi" w:hAnsiTheme="majorHAnsi" w:cstheme="majorHAnsi"/>
          <w:sz w:val="24"/>
          <w:szCs w:val="24"/>
        </w:rPr>
        <w:t>Cordialmente,</w:t>
      </w:r>
      <w:r w:rsidR="00073680">
        <w:rPr>
          <w:rFonts w:asciiTheme="majorHAnsi" w:hAnsiTheme="majorHAnsi" w:cstheme="majorHAnsi"/>
          <w:sz w:val="24"/>
          <w:szCs w:val="24"/>
        </w:rPr>
        <w:t xml:space="preserve"> </w:t>
      </w:r>
    </w:p>
    <w:p w:rsidR="00046DE7" w:rsidP="00046DE7" w:rsidRDefault="00EF644E" w14:paraId="2EB3A102" w14:textId="23A7DDFD">
      <w:pPr>
        <w:spacing w:line="240" w:lineRule="auto"/>
        <w:jc w:val="both"/>
        <w:rPr>
          <w:rFonts w:asciiTheme="majorHAnsi" w:hAnsiTheme="majorHAnsi" w:cstheme="majorHAnsi"/>
          <w:sz w:val="24"/>
          <w:szCs w:val="24"/>
        </w:rPr>
      </w:pPr>
      <w:bookmarkStart w:name="_Hlk190801096" w:id="3"/>
      <w:r>
        <w:rPr>
          <w:rFonts w:asciiTheme="majorHAnsi" w:hAnsiTheme="majorHAnsi" w:cstheme="majorHAnsi"/>
          <w:noProof/>
          <w:sz w:val="24"/>
          <w:szCs w:val="24"/>
        </w:rPr>
        <mc:AlternateContent>
          <mc:Choice Requires="wps">
            <w:drawing>
              <wp:anchor distT="0" distB="0" distL="114300" distR="114300" simplePos="0" relativeHeight="251659264" behindDoc="0" locked="0" layoutInCell="1" allowOverlap="1" wp14:anchorId="21E363C2" wp14:editId="352FD388">
                <wp:simplePos x="0" y="0"/>
                <wp:positionH relativeFrom="column">
                  <wp:posOffset>-51435</wp:posOffset>
                </wp:positionH>
                <wp:positionV relativeFrom="paragraph">
                  <wp:posOffset>173355</wp:posOffset>
                </wp:positionV>
                <wp:extent cx="1866900" cy="685800"/>
                <wp:effectExtent l="0" t="0" r="0" b="38100"/>
                <wp:wrapNone/>
                <wp:docPr id="1" name="Rectángulo 1"/>
                <wp:cNvGraphicFramePr/>
                <a:graphic xmlns:a="http://schemas.openxmlformats.org/drawingml/2006/main">
                  <a:graphicData uri="http://schemas.microsoft.com/office/word/2010/wordprocessingShape">
                    <wps:wsp>
                      <wps:cNvSpPr/>
                      <wps:spPr>
                        <a:xfrm>
                          <a:off x="0" y="0"/>
                          <a:ext cx="1866900" cy="685800"/>
                        </a:xfrm>
                        <a:prstGeom prst="rect">
                          <a:avLst/>
                        </a:prstGeom>
                        <a:noFill/>
                        <a:ln>
                          <a:noFill/>
                        </a:ln>
                      </wps:spPr>
                      <wps:style>
                        <a:lnRef idx="1">
                          <a:schemeClr val="accent1"/>
                        </a:lnRef>
                        <a:fillRef idx="3">
                          <a:schemeClr val="accent1"/>
                        </a:fillRef>
                        <a:effectRef idx="2">
                          <a:schemeClr val="accent1"/>
                        </a:effectRef>
                        <a:fontRef idx="minor">
                          <a:schemeClr val="lt1"/>
                        </a:fontRef>
                      </wps:style>
                      <wps:txbx>
                        <w:txbxContent>
                          <w:p w:rsidR="00EF644E" w:rsidP="00EF644E" w:rsidRDefault="00EF644E" w14:paraId="2CCEBEF5" w14:textId="506BF293">
                            <w:bookmarkStart w:name="_Hlk190729965" w:id="4"/>
                            <w:bookmarkEnd w:id="4"/>
                            <w:r>
                              <w:t>c</w:t>
                            </w:r>
                            <w:r>
                              <w:rPr>
                                <w:noProof/>
                              </w:rPr>
                              <w:drawing>
                                <wp:inline distT="0" distB="0" distL="0" distR="0" wp14:anchorId="5845C8FE" wp14:editId="10B0EE17">
                                  <wp:extent cx="532765" cy="1390372"/>
                                  <wp:effectExtent l="47625" t="85725"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9"/>
                                          <a:stretch>
                                            <a:fillRect/>
                                          </a:stretch>
                                        </pic:blipFill>
                                        <pic:spPr>
                                          <a:xfrm rot="16773030">
                                            <a:off x="0" y="0"/>
                                            <a:ext cx="539916" cy="1409034"/>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ángulo 1" style="position:absolute;left:0;text-align:left;margin-left:-4.05pt;margin-top:13.65pt;width:147pt;height:54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spid="_x0000_s1026" filled="f" stroked="f" w14:anchorId="21E363C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">
                <v:shadow on="t" color="black" opacity="22937f" offset="0,.63889mm" origin=",.5"/>
                <v:textbox>
                  <w:txbxContent>
                    <w:p w:rsidR="00EF644E" w:rsidP="00EF644E" w:rsidRDefault="00EF644E" w14:paraId="2CCEBEF5" w14:textId="506BF293">
                      <w:r>
                        <w:t>c</w:t>
                      </w:r>
                      <w:r>
                        <w:rPr>
                          <w:noProof/>
                        </w:rPr>
                        <w:drawing>
                          <wp:inline distT="0" distB="0" distL="0" distR="0" wp14:anchorId="5845C8FE" wp14:editId="10B0EE17">
                            <wp:extent cx="532765" cy="1390372"/>
                            <wp:effectExtent l="47625" t="85725"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9"/>
                                    <a:stretch>
                                      <a:fillRect/>
                                    </a:stretch>
                                  </pic:blipFill>
                                  <pic:spPr>
                                    <a:xfrm rot="16773030">
                                      <a:off x="0" y="0"/>
                                      <a:ext cx="539916" cy="1409034"/>
                                    </a:xfrm>
                                    <a:prstGeom prst="rect">
                                      <a:avLst/>
                                    </a:prstGeom>
                                  </pic:spPr>
                                </pic:pic>
                              </a:graphicData>
                            </a:graphic>
                          </wp:inline>
                        </w:drawing>
                      </w:r>
                    </w:p>
                  </w:txbxContent>
                </v:textbox>
              </v:rect>
            </w:pict>
          </mc:Fallback>
        </mc:AlternateContent>
      </w:r>
    </w:p>
    <w:bookmarkEnd w:id="3"/>
    <w:p w:rsidR="00BE4117" w:rsidP="00046DE7" w:rsidRDefault="00BE4117" w14:paraId="423AB3FF" w14:textId="77777777">
      <w:pPr>
        <w:spacing w:line="240" w:lineRule="auto"/>
        <w:jc w:val="both"/>
        <w:rPr>
          <w:rFonts w:asciiTheme="majorHAnsi" w:hAnsiTheme="majorHAnsi" w:cstheme="majorHAnsi"/>
          <w:sz w:val="24"/>
          <w:szCs w:val="24"/>
        </w:rPr>
      </w:pPr>
    </w:p>
    <w:p w:rsidR="00046DE7" w:rsidP="00046DE7" w:rsidRDefault="0047314A" w14:paraId="46C3C91A" w14:textId="4D6F76AE">
      <w:pPr>
        <w:spacing w:after="0" w:line="240" w:lineRule="auto"/>
        <w:jc w:val="both"/>
        <w:rPr>
          <w:rFonts w:asciiTheme="majorHAnsi" w:hAnsiTheme="majorHAnsi" w:cstheme="majorHAnsi"/>
          <w:sz w:val="24"/>
          <w:szCs w:val="24"/>
        </w:rPr>
      </w:pPr>
      <w:r>
        <w:rPr>
          <w:rFonts w:asciiTheme="majorHAnsi" w:hAnsiTheme="majorHAnsi" w:cstheme="majorHAnsi"/>
          <w:b/>
          <w:bCs/>
          <w:sz w:val="24"/>
          <w:szCs w:val="24"/>
        </w:rPr>
        <w:t>Nancy Ruby Rojas Padilla.</w:t>
      </w:r>
      <w:r w:rsidR="00F845DA">
        <w:rPr>
          <w:rFonts w:asciiTheme="majorHAnsi" w:hAnsiTheme="majorHAnsi" w:cstheme="majorHAnsi"/>
          <w:b/>
          <w:bCs/>
          <w:sz w:val="24"/>
          <w:szCs w:val="24"/>
        </w:rPr>
        <w:t xml:space="preserve"> </w:t>
      </w:r>
    </w:p>
    <w:p w:rsidRPr="006D0D0E" w:rsidR="009C0F15" w:rsidP="00046DE7" w:rsidRDefault="009C0F15" w14:paraId="2B4DF479" w14:textId="47F2C030">
      <w:pPr>
        <w:spacing w:after="0" w:line="240" w:lineRule="auto"/>
        <w:jc w:val="both"/>
        <w:rPr>
          <w:rFonts w:asciiTheme="majorHAnsi" w:hAnsiTheme="majorHAnsi" w:cstheme="majorHAnsi"/>
          <w:sz w:val="24"/>
          <w:szCs w:val="24"/>
        </w:rPr>
      </w:pPr>
      <w:r w:rsidRPr="00F953D4">
        <w:rPr>
          <w:rFonts w:asciiTheme="majorHAnsi" w:hAnsiTheme="majorHAnsi" w:cstheme="majorHAnsi"/>
          <w:b/>
          <w:bCs/>
          <w:sz w:val="24"/>
          <w:szCs w:val="24"/>
        </w:rPr>
        <w:t>Contratista</w:t>
      </w:r>
    </w:p>
    <w:p w:rsidR="00046DE7" w:rsidP="0034427B" w:rsidRDefault="009C0F15" w14:paraId="2685C19E" w14:textId="0D84C1E7">
      <w:pPr>
        <w:spacing w:after="0" w:line="240" w:lineRule="auto"/>
        <w:jc w:val="both"/>
        <w:rPr>
          <w:rFonts w:asciiTheme="majorHAnsi" w:hAnsiTheme="majorHAnsi" w:cstheme="majorHAnsi"/>
          <w:b/>
          <w:bCs/>
          <w:sz w:val="24"/>
          <w:szCs w:val="24"/>
        </w:rPr>
      </w:pPr>
      <w:r w:rsidRPr="00F953D4">
        <w:rPr>
          <w:rFonts w:asciiTheme="majorHAnsi" w:hAnsiTheme="majorHAnsi" w:cstheme="majorHAnsi"/>
          <w:b/>
          <w:bCs/>
          <w:sz w:val="24"/>
          <w:szCs w:val="24"/>
        </w:rPr>
        <w:t xml:space="preserve">C.C. No. </w:t>
      </w:r>
      <w:r w:rsidR="0047314A">
        <w:rPr>
          <w:rFonts w:asciiTheme="majorHAnsi" w:hAnsiTheme="majorHAnsi" w:cstheme="majorHAnsi"/>
          <w:b/>
          <w:bCs/>
          <w:sz w:val="24"/>
          <w:szCs w:val="24"/>
        </w:rPr>
        <w:t>46676521 de Chiquinquirá.</w:t>
      </w:r>
    </w:p>
    <w:p w:rsidRPr="0034427B" w:rsidR="0034427B" w:rsidP="0034427B" w:rsidRDefault="0034427B" w14:paraId="6AA2DFF5" w14:textId="77777777">
      <w:pPr>
        <w:spacing w:after="0" w:line="240" w:lineRule="auto"/>
        <w:jc w:val="both"/>
        <w:rPr>
          <w:rFonts w:asciiTheme="majorHAnsi" w:hAnsiTheme="majorHAnsi" w:cstheme="majorHAnsi"/>
          <w:b/>
          <w:bCs/>
          <w:sz w:val="24"/>
          <w:szCs w:val="24"/>
        </w:rPr>
      </w:pPr>
    </w:p>
    <w:p w:rsidR="00EF644E" w:rsidP="006D64C7" w:rsidRDefault="00EF644E" w14:paraId="28AA4653" w14:textId="77777777">
      <w:pPr>
        <w:spacing w:line="240" w:lineRule="auto"/>
        <w:jc w:val="both"/>
        <w:rPr>
          <w:rFonts w:asciiTheme="majorHAnsi" w:hAnsiTheme="majorHAnsi" w:cstheme="majorHAnsi"/>
          <w:sz w:val="24"/>
          <w:szCs w:val="24"/>
        </w:rPr>
      </w:pPr>
    </w:p>
    <w:p w:rsidRPr="009C0F15" w:rsidR="00F845DA" w:rsidP="006D64C7" w:rsidRDefault="009C0F15" w14:paraId="63F8B5FA" w14:textId="79C228F5">
      <w:pPr>
        <w:spacing w:line="240" w:lineRule="auto"/>
        <w:jc w:val="both"/>
        <w:rPr>
          <w:rFonts w:asciiTheme="majorHAnsi" w:hAnsiTheme="majorHAnsi" w:cstheme="majorHAnsi"/>
          <w:sz w:val="24"/>
          <w:szCs w:val="24"/>
        </w:rPr>
      </w:pPr>
      <w:r w:rsidRPr="009C0F15">
        <w:rPr>
          <w:rFonts w:asciiTheme="majorHAnsi" w:hAnsiTheme="majorHAnsi" w:cstheme="majorHAnsi"/>
          <w:sz w:val="24"/>
          <w:szCs w:val="24"/>
        </w:rPr>
        <w:t>Recibí a satisfacción</w:t>
      </w:r>
    </w:p>
    <w:p w:rsidR="00B5425C" w:rsidP="00B5425C" w:rsidRDefault="00B5425C" w14:paraId="148403CC" w14:textId="77777777">
      <w:pPr>
        <w:pStyle w:val="Default"/>
        <w:rPr>
          <w:rFonts w:asciiTheme="majorHAnsi" w:hAnsiTheme="majorHAnsi" w:cstheme="majorHAnsi"/>
          <w:b/>
          <w:bCs/>
        </w:rPr>
      </w:pPr>
    </w:p>
    <w:p w:rsidR="00456CF8" w:rsidP="00B5425C" w:rsidRDefault="00456CF8" w14:paraId="2CAEFE2B" w14:textId="4CA733DD">
      <w:pPr>
        <w:pStyle w:val="Default"/>
        <w:rPr>
          <w:rFonts w:asciiTheme="majorHAnsi" w:hAnsiTheme="majorHAnsi" w:cstheme="majorHAnsi"/>
          <w:b/>
          <w:bCs/>
        </w:rPr>
      </w:pPr>
    </w:p>
    <w:p w:rsidR="00EF644E" w:rsidP="00B5425C" w:rsidRDefault="00EF644E" w14:paraId="457D7A1B" w14:textId="77777777">
      <w:pPr>
        <w:pStyle w:val="Default"/>
        <w:rPr>
          <w:rFonts w:asciiTheme="majorHAnsi" w:hAnsiTheme="majorHAnsi" w:cstheme="majorHAnsi"/>
          <w:b/>
          <w:bCs/>
        </w:rPr>
      </w:pPr>
    </w:p>
    <w:p w:rsidRPr="0047314A" w:rsidR="00B5425C" w:rsidP="00B5425C" w:rsidRDefault="00B5425C" w14:paraId="2BA5F0DB" w14:textId="19DF7598">
      <w:pPr>
        <w:pStyle w:val="Default"/>
        <w:rPr>
          <w:rFonts w:asciiTheme="minorHAnsi" w:hAnsiTheme="minorHAnsi" w:cstheme="majorHAnsi"/>
          <w:b/>
          <w:bCs/>
        </w:rPr>
      </w:pPr>
      <w:r w:rsidRPr="0047314A">
        <w:rPr>
          <w:rFonts w:asciiTheme="minorHAnsi" w:hAnsiTheme="minorHAnsi" w:cstheme="majorHAnsi"/>
          <w:b/>
          <w:bCs/>
        </w:rPr>
        <w:t>JULIAN ANDRES CASTELLANOS CASTRO</w:t>
      </w:r>
    </w:p>
    <w:p w:rsidRPr="0047314A" w:rsidR="00F845DA" w:rsidP="006D64C7" w:rsidRDefault="009C0F15" w14:paraId="20DFD8E6" w14:textId="53820CD3">
      <w:pPr>
        <w:pStyle w:val="Default"/>
        <w:rPr>
          <w:rFonts w:asciiTheme="minorHAnsi" w:hAnsiTheme="minorHAnsi" w:cstheme="majorHAnsi"/>
          <w:b/>
          <w:bCs/>
        </w:rPr>
      </w:pPr>
      <w:r w:rsidRPr="0047314A">
        <w:rPr>
          <w:rFonts w:asciiTheme="minorHAnsi" w:hAnsiTheme="minorHAnsi" w:cstheme="majorHAnsi"/>
          <w:b/>
          <w:bCs/>
        </w:rPr>
        <w:t xml:space="preserve">Supervisor(a) Contrato </w:t>
      </w:r>
      <w:r w:rsidRPr="0047314A" w:rsidR="004613AC">
        <w:rPr>
          <w:rFonts w:asciiTheme="minorHAnsi" w:hAnsiTheme="minorHAnsi" w:cstheme="majorHAnsi"/>
          <w:b/>
          <w:bCs/>
        </w:rPr>
        <w:t>CO1.PCCNTR.</w:t>
      </w:r>
      <w:r w:rsidRPr="0047314A" w:rsidR="0047314A">
        <w:rPr>
          <w:rFonts w:asciiTheme="minorHAnsi" w:hAnsiTheme="minorHAnsi"/>
          <w:b/>
          <w:bCs/>
          <w:shd w:val="clear" w:color="auto" w:fill="FFFFFF"/>
        </w:rPr>
        <w:t xml:space="preserve"> 7387090</w:t>
      </w:r>
    </w:p>
    <w:bookmarkEnd w:id="1"/>
    <w:p w:rsidRPr="0047314A" w:rsidR="00506B30" w:rsidP="6CAEB1C7" w:rsidRDefault="0047314A" w14:paraId="3560E7EE" w14:textId="02779255" w14:noSpellErr="1">
      <w:pPr>
        <w:pStyle w:val="Default"/>
        <w:rPr>
          <w:rFonts w:ascii="Cambria" w:hAnsi="Cambria" w:cs="Calibri" w:asciiTheme="minorAscii" w:hAnsiTheme="minorAscii" w:cstheme="majorAscii"/>
          <w:b w:val="1"/>
          <w:bCs w:val="1"/>
        </w:rPr>
      </w:pPr>
      <w:r w:rsidRPr="6CAEB1C7" w:rsidR="0047314A">
        <w:rPr>
          <w:rFonts w:ascii="Cambria" w:hAnsi="Cambria" w:cs="Calibri" w:asciiTheme="minorAscii" w:hAnsiTheme="minorAscii" w:cstheme="majorAscii"/>
          <w:b w:val="1"/>
          <w:bCs w:val="1"/>
          <w:color w:val="auto"/>
          <w:spacing w:val="15"/>
          <w:shd w:val="clear" w:color="auto" w:fill="FFFFFF"/>
        </w:rPr>
        <w:t>Instructor G1</w:t>
      </w:r>
      <w:r w:rsidRPr="6CAEB1C7" w:rsidR="00C314D7">
        <w:rPr>
          <w:rFonts w:ascii="Cambria" w:hAnsi="Cambria" w:cs="Calibri" w:asciiTheme="minorAscii" w:hAnsiTheme="minorAscii" w:cstheme="majorAscii"/>
          <w:b w:val="1"/>
          <w:bCs w:val="1"/>
          <w:color w:val="auto"/>
          <w:spacing w:val="15"/>
          <w:shd w:val="clear" w:color="auto" w:fill="FFFFFF"/>
        </w:rPr>
        <w:t>6</w:t>
      </w:r>
    </w:p>
    <w:sectPr w:rsidRPr="0047314A" w:rsidR="00506B30" w:rsidSect="007D3DE8">
      <w:headerReference w:type="default" r:id="rId10"/>
      <w:footerReference w:type="default" r:id="rId11"/>
      <w:pgSz w:w="12240" w:h="15840" w:orient="portrait"/>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A74DF" w:rsidP="001A74F0" w:rsidRDefault="00AA74DF" w14:paraId="2989B833" w14:textId="77777777">
      <w:pPr>
        <w:spacing w:after="0" w:line="240" w:lineRule="auto"/>
      </w:pPr>
      <w:r>
        <w:separator/>
      </w:r>
    </w:p>
  </w:endnote>
  <w:endnote w:type="continuationSeparator" w:id="0">
    <w:p w:rsidR="00AA74DF" w:rsidP="001A74F0" w:rsidRDefault="00AA74DF" w14:paraId="0ADEAC7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rsidR="00506B30" w:rsidP="00506B30" w:rsidRDefault="00506B30" w14:paraId="1176B5D7" w14:textId="3FF3ED1A">
            <w:pPr>
              <w:pStyle w:val="Piedepgina"/>
              <w:jc w:val="right"/>
            </w:pPr>
            <w:r>
              <w:fldChar w:fldCharType="begin"/>
            </w:r>
            <w:r>
              <w:instrText>PAGE   \* MERGEFORMAT</w:instrText>
            </w:r>
            <w:r>
              <w:fldChar w:fldCharType="separate"/>
            </w:r>
            <w:r w:rsidR="005F0C7A">
              <w:rPr>
                <w:noProof/>
              </w:rPr>
              <w:t>3</w:t>
            </w:r>
            <w:r>
              <w:fldChar w:fldCharType="end"/>
            </w:r>
          </w:p>
          <w:p w:rsidRPr="00951AAA" w:rsidR="00654BC2" w:rsidP="009F4403" w:rsidRDefault="00506B30" w14:paraId="4ADE81E0" w14:textId="15DFBCF9">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sidR="00413007">
              <w:rPr>
                <w:sz w:val="24"/>
                <w:szCs w:val="24"/>
              </w:rPr>
              <w:t>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A74DF" w:rsidP="001A74F0" w:rsidRDefault="00AA74DF" w14:paraId="71B7037C" w14:textId="77777777">
      <w:pPr>
        <w:spacing w:after="0" w:line="240" w:lineRule="auto"/>
      </w:pPr>
      <w:r>
        <w:separator/>
      </w:r>
    </w:p>
  </w:footnote>
  <w:footnote w:type="continuationSeparator" w:id="0">
    <w:p w:rsidR="00AA74DF" w:rsidP="001A74F0" w:rsidRDefault="00AA74DF" w14:paraId="48006BB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mc:Ignorable="w14 w15 w16se w16cid w16 w16cex w16sdtdh wp14">
  <w:p w:rsidR="00654BC2" w:rsidP="00654BC2" w:rsidRDefault="00506B30" w14:paraId="63C3AFD4" w14:textId="2866E426">
    <w:pPr>
      <w:pStyle w:val="Encabezado"/>
      <w:jc w:val="center"/>
    </w:pPr>
    <w:r w:rsidRPr="001A74F0">
      <w:rPr>
        <w:noProof/>
        <w:lang w:val="en-US"/>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7444C4"/>
    <w:multiLevelType w:val="hybridMultilevel"/>
    <w:tmpl w:val="2D56B4F4"/>
    <w:lvl w:ilvl="0" w:tplc="AA5C109C">
      <w:start w:val="1"/>
      <w:numFmt w:val="bullet"/>
      <w:lvlText w:val=""/>
      <w:lvlJc w:val="left"/>
      <w:pPr>
        <w:ind w:left="720" w:hanging="360"/>
      </w:pPr>
      <w:rPr>
        <w:rFonts w:hint="default" w:ascii="Wingdings" w:hAnsi="Wingdings"/>
        <w:b w:val="0"/>
        <w:bCs w:val="0"/>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26C93503"/>
    <w:multiLevelType w:val="hybridMultilevel"/>
    <w:tmpl w:val="D6064646"/>
    <w:lvl w:ilvl="0" w:tplc="240A000D">
      <w:start w:val="1"/>
      <w:numFmt w:val="bullet"/>
      <w:lvlText w:val=""/>
      <w:lvlJc w:val="left"/>
      <w:pPr>
        <w:ind w:left="720" w:hanging="360"/>
      </w:pPr>
      <w:rPr>
        <w:rFonts w:hint="default" w:ascii="Wingdings" w:hAnsi="Wingding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527EAD"/>
    <w:multiLevelType w:val="hybridMultilevel"/>
    <w:tmpl w:val="134EF15A"/>
    <w:lvl w:ilvl="0" w:tplc="8DA472C6">
      <w:start w:val="1"/>
      <w:numFmt w:val="bullet"/>
      <w:lvlText w:val=""/>
      <w:lvlJc w:val="left"/>
      <w:pPr>
        <w:ind w:left="720" w:hanging="360"/>
      </w:pPr>
      <w:rPr>
        <w:rFonts w:hint="default" w:ascii="Wingdings" w:hAnsi="Wingdings"/>
        <w:b w:val="0"/>
        <w:bCs/>
        <w:color w:val="auto"/>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hAnsi="Arial" w:cs="Arial" w:eastAsiaTheme="minorHAnsi"/>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B22F42"/>
    <w:multiLevelType w:val="hybridMultilevel"/>
    <w:tmpl w:val="5810CC14"/>
    <w:lvl w:ilvl="0" w:tplc="C02269CC">
      <w:start w:val="1"/>
      <w:numFmt w:val="decimal"/>
      <w:lvlText w:val="%1."/>
      <w:lvlJc w:val="left"/>
      <w:pPr>
        <w:ind w:left="720" w:hanging="360"/>
      </w:pPr>
      <w:rPr>
        <w:rFonts w:hint="default" w:ascii="Arial" w:hAnsi="Arial" w:cs="Arial"/>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2"/>
  </w:num>
  <w:num w:numId="2">
    <w:abstractNumId w:val="8"/>
  </w:num>
  <w:num w:numId="3">
    <w:abstractNumId w:val="7"/>
  </w:num>
  <w:num w:numId="4">
    <w:abstractNumId w:val="4"/>
  </w:num>
  <w:num w:numId="5">
    <w:abstractNumId w:val="6"/>
  </w:num>
  <w:num w:numId="6">
    <w:abstractNumId w:val="9"/>
  </w:num>
  <w:num w:numId="7">
    <w:abstractNumId w:val="0"/>
  </w:num>
  <w:num w:numId="8">
    <w:abstractNumId w:val="10"/>
  </w:num>
  <w:num w:numId="9">
    <w:abstractNumId w:val="11"/>
  </w:num>
  <w:num w:numId="10">
    <w:abstractNumId w:val="5"/>
  </w:num>
  <w:num w:numId="11">
    <w:abstractNumId w:val="12"/>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701"/>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01C85"/>
    <w:rsid w:val="00023846"/>
    <w:rsid w:val="00030C8A"/>
    <w:rsid w:val="00032550"/>
    <w:rsid w:val="0003576D"/>
    <w:rsid w:val="00045002"/>
    <w:rsid w:val="00046DE7"/>
    <w:rsid w:val="0006460F"/>
    <w:rsid w:val="00073680"/>
    <w:rsid w:val="0007647E"/>
    <w:rsid w:val="00080AE4"/>
    <w:rsid w:val="00087180"/>
    <w:rsid w:val="00095947"/>
    <w:rsid w:val="000A0598"/>
    <w:rsid w:val="000A3F90"/>
    <w:rsid w:val="000A7117"/>
    <w:rsid w:val="000C4291"/>
    <w:rsid w:val="000D1F35"/>
    <w:rsid w:val="000D3741"/>
    <w:rsid w:val="000E056B"/>
    <w:rsid w:val="00112D34"/>
    <w:rsid w:val="00115817"/>
    <w:rsid w:val="00135646"/>
    <w:rsid w:val="0013769C"/>
    <w:rsid w:val="00144FA5"/>
    <w:rsid w:val="001763C1"/>
    <w:rsid w:val="001A39AF"/>
    <w:rsid w:val="001A74F0"/>
    <w:rsid w:val="001B6713"/>
    <w:rsid w:val="001C1454"/>
    <w:rsid w:val="001C3E2F"/>
    <w:rsid w:val="001C6554"/>
    <w:rsid w:val="001E3109"/>
    <w:rsid w:val="001E60D1"/>
    <w:rsid w:val="001F44A0"/>
    <w:rsid w:val="002064B0"/>
    <w:rsid w:val="00230F78"/>
    <w:rsid w:val="002442DD"/>
    <w:rsid w:val="002465DB"/>
    <w:rsid w:val="00270585"/>
    <w:rsid w:val="00271C03"/>
    <w:rsid w:val="00272AA8"/>
    <w:rsid w:val="00295D90"/>
    <w:rsid w:val="002B2D84"/>
    <w:rsid w:val="002D272F"/>
    <w:rsid w:val="002F31C0"/>
    <w:rsid w:val="002F33A1"/>
    <w:rsid w:val="003003EC"/>
    <w:rsid w:val="00311FD8"/>
    <w:rsid w:val="00336B6A"/>
    <w:rsid w:val="003428D9"/>
    <w:rsid w:val="0034427B"/>
    <w:rsid w:val="003574DA"/>
    <w:rsid w:val="0036094D"/>
    <w:rsid w:val="003749B2"/>
    <w:rsid w:val="00382C0B"/>
    <w:rsid w:val="003973D6"/>
    <w:rsid w:val="003C268F"/>
    <w:rsid w:val="003C2FE0"/>
    <w:rsid w:val="003D3208"/>
    <w:rsid w:val="00413007"/>
    <w:rsid w:val="00414985"/>
    <w:rsid w:val="00426485"/>
    <w:rsid w:val="00432615"/>
    <w:rsid w:val="00446603"/>
    <w:rsid w:val="00456CF8"/>
    <w:rsid w:val="00457465"/>
    <w:rsid w:val="004613AC"/>
    <w:rsid w:val="004664C3"/>
    <w:rsid w:val="0047314A"/>
    <w:rsid w:val="004954DE"/>
    <w:rsid w:val="004B6386"/>
    <w:rsid w:val="004C1DFA"/>
    <w:rsid w:val="004C2F04"/>
    <w:rsid w:val="004C7AD6"/>
    <w:rsid w:val="004D5BB1"/>
    <w:rsid w:val="004F01B7"/>
    <w:rsid w:val="00503AEA"/>
    <w:rsid w:val="00506B30"/>
    <w:rsid w:val="005113F1"/>
    <w:rsid w:val="0052572F"/>
    <w:rsid w:val="00537FE7"/>
    <w:rsid w:val="005548E0"/>
    <w:rsid w:val="00555E75"/>
    <w:rsid w:val="00564834"/>
    <w:rsid w:val="005732D5"/>
    <w:rsid w:val="005771A9"/>
    <w:rsid w:val="00582B1A"/>
    <w:rsid w:val="00583DA2"/>
    <w:rsid w:val="0058429B"/>
    <w:rsid w:val="005949E6"/>
    <w:rsid w:val="005A5885"/>
    <w:rsid w:val="005B58D9"/>
    <w:rsid w:val="005C5428"/>
    <w:rsid w:val="005D24AB"/>
    <w:rsid w:val="005F0C7A"/>
    <w:rsid w:val="005F1F04"/>
    <w:rsid w:val="006053A3"/>
    <w:rsid w:val="00611F7A"/>
    <w:rsid w:val="006143B5"/>
    <w:rsid w:val="0061449E"/>
    <w:rsid w:val="006146D5"/>
    <w:rsid w:val="00615767"/>
    <w:rsid w:val="00617EDF"/>
    <w:rsid w:val="00624BC7"/>
    <w:rsid w:val="00631291"/>
    <w:rsid w:val="00654BC2"/>
    <w:rsid w:val="00656201"/>
    <w:rsid w:val="00671B7E"/>
    <w:rsid w:val="00683FEA"/>
    <w:rsid w:val="00684A84"/>
    <w:rsid w:val="006B1902"/>
    <w:rsid w:val="006B2ACF"/>
    <w:rsid w:val="006D0D0E"/>
    <w:rsid w:val="006D64C7"/>
    <w:rsid w:val="006E7CA9"/>
    <w:rsid w:val="006F3C1B"/>
    <w:rsid w:val="00703F4D"/>
    <w:rsid w:val="00716C9B"/>
    <w:rsid w:val="00727480"/>
    <w:rsid w:val="007424C4"/>
    <w:rsid w:val="0075627C"/>
    <w:rsid w:val="00775FB3"/>
    <w:rsid w:val="00777391"/>
    <w:rsid w:val="00777CC7"/>
    <w:rsid w:val="00780557"/>
    <w:rsid w:val="00792477"/>
    <w:rsid w:val="007B59C8"/>
    <w:rsid w:val="007C5DA8"/>
    <w:rsid w:val="007D3DE8"/>
    <w:rsid w:val="007D72A9"/>
    <w:rsid w:val="007E1D66"/>
    <w:rsid w:val="007E590E"/>
    <w:rsid w:val="007F4F11"/>
    <w:rsid w:val="007F7EED"/>
    <w:rsid w:val="008009FF"/>
    <w:rsid w:val="008335E1"/>
    <w:rsid w:val="008565E2"/>
    <w:rsid w:val="00870D1D"/>
    <w:rsid w:val="00872BB8"/>
    <w:rsid w:val="00891AC1"/>
    <w:rsid w:val="008942D3"/>
    <w:rsid w:val="008A36B4"/>
    <w:rsid w:val="008A3A4F"/>
    <w:rsid w:val="008A6255"/>
    <w:rsid w:val="008B48EB"/>
    <w:rsid w:val="008C7140"/>
    <w:rsid w:val="008E447E"/>
    <w:rsid w:val="008E4915"/>
    <w:rsid w:val="008E764E"/>
    <w:rsid w:val="008F38DA"/>
    <w:rsid w:val="00914667"/>
    <w:rsid w:val="009272B0"/>
    <w:rsid w:val="00932838"/>
    <w:rsid w:val="00943873"/>
    <w:rsid w:val="00951AAA"/>
    <w:rsid w:val="009645E2"/>
    <w:rsid w:val="00966BC4"/>
    <w:rsid w:val="00970751"/>
    <w:rsid w:val="00970A60"/>
    <w:rsid w:val="00973B1F"/>
    <w:rsid w:val="009777FF"/>
    <w:rsid w:val="00984981"/>
    <w:rsid w:val="00995AFA"/>
    <w:rsid w:val="009A1F60"/>
    <w:rsid w:val="009A48D0"/>
    <w:rsid w:val="009A642A"/>
    <w:rsid w:val="009B1EE9"/>
    <w:rsid w:val="009C0F15"/>
    <w:rsid w:val="009E2FDA"/>
    <w:rsid w:val="009F4403"/>
    <w:rsid w:val="00A40AB9"/>
    <w:rsid w:val="00A76F2E"/>
    <w:rsid w:val="00A81BBD"/>
    <w:rsid w:val="00AA24BB"/>
    <w:rsid w:val="00AA5B7F"/>
    <w:rsid w:val="00AA74DF"/>
    <w:rsid w:val="00AE616E"/>
    <w:rsid w:val="00AF1F4F"/>
    <w:rsid w:val="00B04077"/>
    <w:rsid w:val="00B153A2"/>
    <w:rsid w:val="00B17AF3"/>
    <w:rsid w:val="00B22AAE"/>
    <w:rsid w:val="00B32BB7"/>
    <w:rsid w:val="00B46D81"/>
    <w:rsid w:val="00B5425C"/>
    <w:rsid w:val="00B546BF"/>
    <w:rsid w:val="00B67745"/>
    <w:rsid w:val="00B75A43"/>
    <w:rsid w:val="00B972FA"/>
    <w:rsid w:val="00BA231F"/>
    <w:rsid w:val="00BD4AD5"/>
    <w:rsid w:val="00BD7CB3"/>
    <w:rsid w:val="00BE4117"/>
    <w:rsid w:val="00BF0D9F"/>
    <w:rsid w:val="00C314D7"/>
    <w:rsid w:val="00C37485"/>
    <w:rsid w:val="00C44233"/>
    <w:rsid w:val="00C44349"/>
    <w:rsid w:val="00C4782F"/>
    <w:rsid w:val="00C670B2"/>
    <w:rsid w:val="00C75A58"/>
    <w:rsid w:val="00C815FD"/>
    <w:rsid w:val="00C817F5"/>
    <w:rsid w:val="00C869B1"/>
    <w:rsid w:val="00C93C0C"/>
    <w:rsid w:val="00CB729F"/>
    <w:rsid w:val="00CC7922"/>
    <w:rsid w:val="00CD6981"/>
    <w:rsid w:val="00CE61DA"/>
    <w:rsid w:val="00CF5AD1"/>
    <w:rsid w:val="00D03806"/>
    <w:rsid w:val="00D14D4E"/>
    <w:rsid w:val="00D2486F"/>
    <w:rsid w:val="00D51477"/>
    <w:rsid w:val="00D53A48"/>
    <w:rsid w:val="00D80EEA"/>
    <w:rsid w:val="00DA210F"/>
    <w:rsid w:val="00DD1861"/>
    <w:rsid w:val="00DE064B"/>
    <w:rsid w:val="00DE2BCF"/>
    <w:rsid w:val="00DE5E5F"/>
    <w:rsid w:val="00DF0087"/>
    <w:rsid w:val="00DF18D4"/>
    <w:rsid w:val="00E22975"/>
    <w:rsid w:val="00E418D6"/>
    <w:rsid w:val="00E42970"/>
    <w:rsid w:val="00E57970"/>
    <w:rsid w:val="00E97333"/>
    <w:rsid w:val="00EA592F"/>
    <w:rsid w:val="00EB4A0F"/>
    <w:rsid w:val="00EB6AD6"/>
    <w:rsid w:val="00EC0FCC"/>
    <w:rsid w:val="00EE1934"/>
    <w:rsid w:val="00EF644E"/>
    <w:rsid w:val="00F003D7"/>
    <w:rsid w:val="00F0158F"/>
    <w:rsid w:val="00F033D2"/>
    <w:rsid w:val="00F170BC"/>
    <w:rsid w:val="00F30836"/>
    <w:rsid w:val="00F44D76"/>
    <w:rsid w:val="00F731ED"/>
    <w:rsid w:val="00F7645B"/>
    <w:rsid w:val="00F76A64"/>
    <w:rsid w:val="00F811F3"/>
    <w:rsid w:val="00F845DA"/>
    <w:rsid w:val="00F942EE"/>
    <w:rsid w:val="00F94B9F"/>
    <w:rsid w:val="00F953D4"/>
    <w:rsid w:val="00FA298A"/>
    <w:rsid w:val="00FC1A17"/>
    <w:rsid w:val="00FE2696"/>
    <w:rsid w:val="0215C394"/>
    <w:rsid w:val="03E066C0"/>
    <w:rsid w:val="046FD20B"/>
    <w:rsid w:val="06C2EC22"/>
    <w:rsid w:val="0D13F927"/>
    <w:rsid w:val="0D5D8A54"/>
    <w:rsid w:val="10041751"/>
    <w:rsid w:val="10480EE8"/>
    <w:rsid w:val="104B99E9"/>
    <w:rsid w:val="11CE0EC9"/>
    <w:rsid w:val="16A1B310"/>
    <w:rsid w:val="17D0872E"/>
    <w:rsid w:val="17D351F1"/>
    <w:rsid w:val="19387103"/>
    <w:rsid w:val="1A6DD906"/>
    <w:rsid w:val="1E24476F"/>
    <w:rsid w:val="23622FA6"/>
    <w:rsid w:val="2698885A"/>
    <w:rsid w:val="29F76522"/>
    <w:rsid w:val="2ECAD645"/>
    <w:rsid w:val="317C8542"/>
    <w:rsid w:val="3528E3AA"/>
    <w:rsid w:val="3A8D3235"/>
    <w:rsid w:val="43AE3113"/>
    <w:rsid w:val="4680C4AE"/>
    <w:rsid w:val="4AFE474C"/>
    <w:rsid w:val="4B06FE7C"/>
    <w:rsid w:val="4BCACE39"/>
    <w:rsid w:val="4ECCB123"/>
    <w:rsid w:val="505057D5"/>
    <w:rsid w:val="517E5359"/>
    <w:rsid w:val="5438855E"/>
    <w:rsid w:val="566AD047"/>
    <w:rsid w:val="584B6A2B"/>
    <w:rsid w:val="58DC6197"/>
    <w:rsid w:val="59815DBC"/>
    <w:rsid w:val="5AC33672"/>
    <w:rsid w:val="5DFD41BA"/>
    <w:rsid w:val="5E2DCE6D"/>
    <w:rsid w:val="6CAEB1C7"/>
    <w:rsid w:val="6F663289"/>
    <w:rsid w:val="6FB16C9C"/>
    <w:rsid w:val="716280EF"/>
    <w:rsid w:val="7164F0D8"/>
    <w:rsid w:val="72B3DF74"/>
    <w:rsid w:val="7CE82FA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A74F0"/>
    <w:pPr>
      <w:spacing w:after="200" w:line="276" w:lineRule="auto"/>
    </w:pPr>
    <w:rPr>
      <w:rFonts w:ascii="Calibri" w:hAnsi="Calibri" w:eastAsia="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styleId="EncabezadoCar" w:customStyle="1">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styleId="PiedepginaCar" w:customStyle="1">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styleId="Ttulo1Car" w:customStyle="1">
    <w:name w:val="Título 1 Car"/>
    <w:basedOn w:val="Fuentedeprrafopredeter"/>
    <w:link w:val="Ttulo1"/>
    <w:uiPriority w:val="9"/>
    <w:rsid w:val="009F4403"/>
    <w:rPr>
      <w:rFonts w:ascii="Arial" w:hAnsi="Arial" w:eastAsia="Calibri"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styleId="SinespaciadoCar" w:customStyle="1">
    <w:name w:val="Sin espaciado Car"/>
    <w:basedOn w:val="Fuentedeprrafopredeter"/>
    <w:link w:val="Sinespaciado"/>
    <w:uiPriority w:val="1"/>
    <w:rsid w:val="009F4403"/>
    <w:rPr>
      <w:sz w:val="22"/>
      <w:szCs w:val="22"/>
      <w:lang w:eastAsia="es-CO"/>
    </w:rPr>
  </w:style>
  <w:style w:type="character" w:styleId="PrrafodelistaCar" w:customStyle="1">
    <w:name w:val="Párrafo de lista Car"/>
    <w:link w:val="Prrafodelista"/>
    <w:uiPriority w:val="34"/>
    <w:rsid w:val="009F4403"/>
    <w:rPr>
      <w:rFonts w:ascii="Calibri" w:hAnsi="Calibri" w:eastAsia="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styleId="TextonotapieCar" w:customStyle="1">
    <w:name w:val="Texto nota pie Car"/>
    <w:basedOn w:val="Fuentedeprrafopredeter"/>
    <w:link w:val="Textonotapie"/>
    <w:uiPriority w:val="99"/>
    <w:semiHidden/>
    <w:rsid w:val="009F4403"/>
    <w:rPr>
      <w:rFonts w:ascii="Calibri" w:hAnsi="Calibri" w:eastAsia="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styleId="SaludoCar" w:customStyle="1">
    <w:name w:val="Saludo Car"/>
    <w:basedOn w:val="Fuentedeprrafopredeter"/>
    <w:link w:val="Saludo"/>
    <w:uiPriority w:val="99"/>
    <w:rsid w:val="009F4403"/>
    <w:rPr>
      <w:rFonts w:ascii="Calibri" w:hAnsi="Calibri" w:eastAsia="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styleId="TextoindependienteCar" w:customStyle="1">
    <w:name w:val="Texto independiente Car"/>
    <w:basedOn w:val="Fuentedeprrafopredeter"/>
    <w:link w:val="Textoindependiente"/>
    <w:uiPriority w:val="99"/>
    <w:rsid w:val="009F4403"/>
    <w:rPr>
      <w:rFonts w:ascii="Calibri" w:hAnsi="Calibri" w:eastAsia="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styleId="SangradetextonormalCar" w:customStyle="1">
    <w:name w:val="Sangría de texto normal Car"/>
    <w:basedOn w:val="Fuentedeprrafopredeter"/>
    <w:link w:val="Sangradetextonormal"/>
    <w:uiPriority w:val="99"/>
    <w:semiHidden/>
    <w:rsid w:val="009F4403"/>
    <w:rPr>
      <w:rFonts w:ascii="Calibri" w:hAnsi="Calibri" w:eastAsia="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styleId="Textoindependienteprimerasangra2Car" w:customStyle="1">
    <w:name w:val="Texto independiente primera sangría 2 Car"/>
    <w:basedOn w:val="SangradetextonormalCar"/>
    <w:link w:val="Textoindependienteprimerasangra2"/>
    <w:uiPriority w:val="99"/>
    <w:rsid w:val="009F4403"/>
    <w:rPr>
      <w:rFonts w:ascii="Calibri" w:hAnsi="Calibri" w:eastAsia="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Default" w:customStyle="1">
    <w:name w:val="Default"/>
    <w:rsid w:val="005548E0"/>
    <w:pPr>
      <w:autoSpaceDE w:val="0"/>
      <w:autoSpaceDN w:val="0"/>
      <w:adjustRightInd w:val="0"/>
    </w:pPr>
    <w:rPr>
      <w:rFonts w:ascii="Arial" w:hAnsi="Arial" w:cs="Arial"/>
      <w:color w:val="000000"/>
    </w:rPr>
  </w:style>
  <w:style w:type="paragraph" w:styleId="TableParagraph" w:customStyle="1">
    <w:name w:val="Table Paragraph"/>
    <w:basedOn w:val="Normal"/>
    <w:uiPriority w:val="1"/>
    <w:qFormat/>
    <w:rsid w:val="000A7117"/>
    <w:pPr>
      <w:widowControl w:val="0"/>
      <w:autoSpaceDE w:val="0"/>
      <w:autoSpaceDN w:val="0"/>
      <w:spacing w:after="0" w:line="240" w:lineRule="auto"/>
      <w:ind w:left="107"/>
    </w:pPr>
    <w:rPr>
      <w:rFonts w:ascii="Arial MT" w:hAnsi="Arial MT" w:eastAsia="Arial MT" w:cs="Arial MT"/>
      <w:lang w:val="es-ES"/>
    </w:rPr>
  </w:style>
  <w:style w:type="character" w:styleId="Mencinsinresolver">
    <w:name w:val="Unresolved Mention"/>
    <w:basedOn w:val="Fuentedeprrafopredeter"/>
    <w:uiPriority w:val="99"/>
    <w:semiHidden/>
    <w:unhideWhenUsed/>
    <w:rsid w:val="00336B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969577">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&#65279;<?xml version="1.0" encoding="utf-8"?><Relationships xmlns="http://schemas.openxmlformats.org/package/2006/relationships"><Relationship Type="http://schemas.openxmlformats.org/officeDocument/2006/relationships/hyperlink" Target="https://drive.google.com/drive/folders/1TA2J78SCFNkYLcLWmmgB2a-CvvHF23Mr?usp=drive_link" TargetMode="Externa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1.xml" Id="rId11" /><Relationship Type="http://schemas.openxmlformats.org/officeDocument/2006/relationships/webSettings" Target="webSettings.xml" Id="rId5" /><Relationship Type="http://schemas.openxmlformats.org/officeDocument/2006/relationships/header" Target="header1.xml" Id="rId10" /><Relationship Type="http://schemas.openxmlformats.org/officeDocument/2006/relationships/settings" Target="settings.xml" Id="rId4" /><Relationship Type="http://schemas.openxmlformats.org/officeDocument/2006/relationships/image" Target="media/image1.png" Id="rId9"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AD41D-6912-4308-B22A-F4758F0C2BE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Leonardo Cantor</dc:creator>
  <lastModifiedBy>Nancy Ruby Rojas Padilla</lastModifiedBy>
  <revision>4</revision>
  <lastPrinted>2025-02-19T18:06:00.0000000Z</lastPrinted>
  <dcterms:created xsi:type="dcterms:W3CDTF">2025-04-09T19:42:00.0000000Z</dcterms:created>
  <dcterms:modified xsi:type="dcterms:W3CDTF">2025-05-15T15:36:08.5725361Z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